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rPr>
          <w:rtl w:val="0"/>
        </w:rPr>
        <w:t>Lesson Plan #</w:t>
      </w:r>
      <w:r>
        <w:rPr>
          <w:rtl w:val="0"/>
          <w:lang w:val="en-US"/>
        </w:rPr>
        <w:t>4</w:t>
      </w:r>
      <w:r>
        <w:rPr>
          <w:rtl w:val="0"/>
        </w:rPr>
        <w:t xml:space="preserve"> </w:t>
      </w:r>
    </w:p>
    <w:p>
      <w:pPr>
        <w:pStyle w:val="Body"/>
      </w:pPr>
    </w:p>
    <w:p>
      <w:pPr>
        <w:pStyle w:val="Body"/>
        <w:jc w:val="center"/>
        <w:rPr>
          <w:rFonts w:ascii="Cambria" w:cs="Cambria" w:hAnsi="Cambria" w:eastAsia="Cambria"/>
          <w:b w:val="1"/>
          <w:bCs w:val="1"/>
        </w:rPr>
      </w:pPr>
      <w:r>
        <w:rPr>
          <w:sz w:val="28"/>
          <w:szCs w:val="28"/>
          <w:u w:val="single"/>
          <w:rtl w:val="0"/>
          <w:lang w:val="en-US"/>
        </w:rPr>
        <w:t>Trains and Transportation in the Civil War</w:t>
      </w:r>
      <w:r>
        <w:br w:type="textWrapping"/>
      </w:r>
    </w:p>
    <w:p>
      <w:pPr>
        <w:pStyle w:val="Body"/>
        <w:jc w:val="center"/>
      </w:pPr>
    </w:p>
    <w:p>
      <w:pPr>
        <w:pStyle w:val="Body"/>
      </w:pPr>
      <w:r>
        <w:rPr>
          <w:rFonts w:ascii="Cambria" w:cs="Cambria" w:hAnsi="Cambria" w:eastAsia="Cambria"/>
          <w:b w:val="1"/>
          <w:bCs w:val="1"/>
          <w:rtl w:val="0"/>
        </w:rPr>
        <w:t>Minnesota K-12 Standard:</w:t>
      </w:r>
    </w:p>
    <w:p>
      <w:pPr>
        <w:pStyle w:val="Body"/>
        <w:ind w:firstLine="720"/>
      </w:pPr>
      <w:r>
        <w:rPr>
          <w:rtl w:val="0"/>
          <w:lang w:val="en-US"/>
        </w:rPr>
        <w:t>19. Regional tensions around economic development, slavery, territorial expansion and governance resulted in a civil war and a period</w:t>
      </w:r>
    </w:p>
    <w:p>
      <w:pPr>
        <w:pStyle w:val="Body"/>
      </w:pPr>
      <w:r>
        <w:rPr>
          <w:rtl w:val="0"/>
          <w:lang w:val="en-US"/>
        </w:rPr>
        <w:t>of Reconstruction that led to the abolition of slavery, a more powerful federal government, a renewed push into indigenous nations</w:t>
      </w:r>
      <w:r>
        <w:rPr>
          <w:rtl w:val="0"/>
        </w:rPr>
        <w:t xml:space="preserve">’ </w:t>
      </w:r>
      <w:r>
        <w:rPr>
          <w:rtl w:val="0"/>
          <w:lang w:val="en-US"/>
        </w:rPr>
        <w:t>territory, and continuing conflict over racial relations. (Civil War and Reconstruction: 1850</w:t>
      </w:r>
      <w:r>
        <w:rPr>
          <w:rtl w:val="0"/>
          <w:lang w:val="en-US"/>
        </w:rPr>
        <w:t>—</w:t>
      </w:r>
      <w:r>
        <w:rPr>
          <w:rtl w:val="0"/>
        </w:rPr>
        <w:t>1877)</w:t>
      </w:r>
    </w:p>
    <w:p>
      <w:pPr>
        <w:pStyle w:val="Body"/>
      </w:pPr>
    </w:p>
    <w:p>
      <w:pPr>
        <w:pStyle w:val="Body"/>
      </w:pPr>
    </w:p>
    <w:p>
      <w:pPr>
        <w:pStyle w:val="Body"/>
      </w:pPr>
      <w:r>
        <w:rPr>
          <w:rFonts w:ascii="Cambria" w:cs="Cambria" w:hAnsi="Cambria" w:eastAsia="Cambria"/>
          <w:b w:val="1"/>
          <w:bCs w:val="1"/>
          <w:rtl w:val="0"/>
          <w:lang w:val="en-US"/>
        </w:rPr>
        <w:t>Minnesota K-12 Benchmark</w:t>
      </w:r>
      <w:r>
        <w:rPr>
          <w:rtl w:val="0"/>
        </w:rPr>
        <w:t xml:space="preserve">: </w:t>
      </w:r>
    </w:p>
    <w:p>
      <w:pPr>
        <w:pStyle w:val="Body"/>
        <w:ind w:firstLine="720"/>
        <w:rPr>
          <w:rFonts w:ascii="Times" w:cs="Times" w:hAnsi="Times" w:eastAsia="Times"/>
        </w:rPr>
      </w:pPr>
      <w:r>
        <w:rPr>
          <w:rFonts w:ascii="Times" w:hAnsi="Times"/>
          <w:rtl w:val="0"/>
          <w:lang w:val="en-US"/>
        </w:rPr>
        <w:t>Describe how the political policies, innovations and technology of the Civil War era had a lasting impact on United States society. (Civil War and Reconstruction: 1850</w:t>
      </w:r>
      <w:r>
        <w:rPr>
          <w:rFonts w:ascii="Times" w:hAnsi="Times" w:hint="default"/>
          <w:rtl w:val="0"/>
          <w:lang w:val="en-US"/>
        </w:rPr>
        <w:t>—</w:t>
      </w:r>
      <w:r>
        <w:rPr>
          <w:rFonts w:ascii="Times" w:hAnsi="Times"/>
          <w:rtl w:val="0"/>
        </w:rPr>
        <w:t>1877)</w:t>
      </w:r>
    </w:p>
    <w:p>
      <w:pPr>
        <w:pStyle w:val="Body"/>
        <w:rPr>
          <w:rFonts w:ascii="Times" w:cs="Times" w:hAnsi="Times" w:eastAsia="Times"/>
        </w:rPr>
      </w:pPr>
    </w:p>
    <w:p>
      <w:pPr>
        <w:pStyle w:val="Body"/>
        <w:rPr>
          <w:rFonts w:ascii="Times" w:cs="Times" w:hAnsi="Times" w:eastAsia="Times"/>
          <w:b w:val="1"/>
          <w:bCs w:val="1"/>
        </w:rPr>
      </w:pPr>
      <w:r>
        <w:rPr>
          <w:rFonts w:ascii="Times" w:hAnsi="Times"/>
          <w:b w:val="1"/>
          <w:bCs w:val="1"/>
          <w:rtl w:val="0"/>
          <w:lang w:val="it-IT"/>
        </w:rPr>
        <w:t>Rationale:</w:t>
      </w:r>
    </w:p>
    <w:p>
      <w:pPr>
        <w:pStyle w:val="Body"/>
        <w:rPr>
          <w:rFonts w:ascii="Times" w:cs="Times" w:hAnsi="Times" w:eastAsia="Times"/>
        </w:rPr>
      </w:pPr>
      <w:r>
        <w:rPr>
          <w:rFonts w:ascii="Times" w:cs="Times" w:hAnsi="Times" w:eastAsia="Times"/>
          <w:rtl w:val="0"/>
          <w:lang w:val="en-US"/>
        </w:rPr>
        <w:tab/>
        <w:t xml:space="preserve">This brief lesson is meant to supplement a Civil War curriculum and focuses on one of the main advantages of the North over the South through the use of a primary source. The transportation industry was undergoing dramatic changes since the beginning of the industrial revolution in the United States. It was only a matter of time before the industrial might of the North became tools for the military in the Civil War. The use of trains to transport soldiers was a massive advantage for the North and analysis of the following letter will provide insight for students of this advantage. </w:t>
      </w:r>
    </w:p>
    <w:p>
      <w:pPr>
        <w:pStyle w:val="Body"/>
        <w:rPr>
          <w:rFonts w:ascii="Times" w:cs="Times" w:hAnsi="Times" w:eastAsia="Times"/>
        </w:rPr>
      </w:pPr>
    </w:p>
    <w:p>
      <w:pPr>
        <w:pStyle w:val="Body"/>
        <w:rPr>
          <w:rFonts w:ascii="Times" w:cs="Times" w:hAnsi="Times" w:eastAsia="Times"/>
          <w:b w:val="1"/>
          <w:bCs w:val="1"/>
        </w:rPr>
      </w:pPr>
      <w:r>
        <w:rPr>
          <w:rFonts w:ascii="Times" w:hAnsi="Times"/>
          <w:b w:val="1"/>
          <w:bCs w:val="1"/>
          <w:rtl w:val="0"/>
          <w:lang w:val="fr-FR"/>
        </w:rPr>
        <w:t>Objectives:</w:t>
      </w:r>
    </w:p>
    <w:p>
      <w:pPr>
        <w:pStyle w:val="List Paragraph"/>
        <w:numPr>
          <w:ilvl w:val="0"/>
          <w:numId w:val="2"/>
        </w:numPr>
        <w:bidi w:val="0"/>
        <w:ind w:right="0"/>
        <w:jc w:val="left"/>
        <w:rPr>
          <w:rFonts w:ascii="Times" w:hAnsi="Times"/>
          <w:rtl w:val="0"/>
          <w:lang w:val="en-US"/>
        </w:rPr>
      </w:pPr>
      <w:r>
        <w:rPr>
          <w:rFonts w:ascii="Times" w:hAnsi="Times"/>
          <w:rtl w:val="0"/>
          <w:lang w:val="en-US"/>
        </w:rPr>
        <w:t>After completing this lesson students will be able to:</w:t>
      </w:r>
    </w:p>
    <w:p>
      <w:pPr>
        <w:pStyle w:val="List Paragraph"/>
        <w:numPr>
          <w:ilvl w:val="1"/>
          <w:numId w:val="2"/>
        </w:numPr>
        <w:bidi w:val="0"/>
        <w:ind w:right="0"/>
        <w:jc w:val="left"/>
        <w:rPr>
          <w:rFonts w:ascii="Times" w:hAnsi="Times"/>
          <w:rtl w:val="0"/>
          <w:lang w:val="en-US"/>
        </w:rPr>
      </w:pPr>
      <w:r>
        <w:rPr>
          <w:rFonts w:ascii="Times" w:hAnsi="Times"/>
          <w:rtl w:val="0"/>
          <w:lang w:val="en-US"/>
        </w:rPr>
        <w:t>Identify at least two advantages of utilizing trains in the military</w:t>
      </w:r>
    </w:p>
    <w:p>
      <w:pPr>
        <w:pStyle w:val="List Paragraph"/>
        <w:numPr>
          <w:ilvl w:val="1"/>
          <w:numId w:val="2"/>
        </w:numPr>
        <w:bidi w:val="0"/>
        <w:ind w:right="0"/>
        <w:jc w:val="left"/>
        <w:rPr>
          <w:rFonts w:ascii="Times" w:hAnsi="Times"/>
          <w:rtl w:val="0"/>
          <w:lang w:val="en-US"/>
        </w:rPr>
      </w:pPr>
      <w:r>
        <w:rPr>
          <w:rFonts w:ascii="Times" w:hAnsi="Times"/>
          <w:rtl w:val="0"/>
          <w:lang w:val="en-US"/>
        </w:rPr>
        <w:t>Use their math skills to determine the effectiveness of the North</w:t>
      </w:r>
      <w:r>
        <w:rPr>
          <w:rFonts w:ascii="Times" w:hAnsi="Times" w:hint="default"/>
          <w:rtl w:val="0"/>
          <w:lang w:val="en-US"/>
        </w:rPr>
        <w:t>’</w:t>
      </w:r>
      <w:r>
        <w:rPr>
          <w:rFonts w:ascii="Times" w:hAnsi="Times"/>
          <w:rtl w:val="0"/>
          <w:lang w:val="en-US"/>
        </w:rPr>
        <w:t xml:space="preserve">s troop transport </w:t>
      </w:r>
    </w:p>
    <w:p>
      <w:pPr>
        <w:pStyle w:val="Body"/>
        <w:rPr>
          <w:rFonts w:ascii="Times" w:cs="Times" w:hAnsi="Times" w:eastAsia="Times"/>
        </w:rPr>
      </w:pPr>
    </w:p>
    <w:p>
      <w:pPr>
        <w:pStyle w:val="Body"/>
        <w:rPr>
          <w:rFonts w:ascii="Times" w:cs="Times" w:hAnsi="Times" w:eastAsia="Times"/>
          <w:b w:val="1"/>
          <w:bCs w:val="1"/>
        </w:rPr>
      </w:pPr>
      <w:r>
        <w:rPr>
          <w:rFonts w:ascii="Times" w:hAnsi="Times"/>
          <w:b w:val="1"/>
          <w:bCs w:val="1"/>
          <w:rtl w:val="0"/>
          <w:lang w:val="en-US"/>
        </w:rPr>
        <w:t>Activities:</w:t>
      </w:r>
    </w:p>
    <w:p>
      <w:pPr>
        <w:pStyle w:val="List Paragraph"/>
        <w:numPr>
          <w:ilvl w:val="0"/>
          <w:numId w:val="2"/>
        </w:numPr>
        <w:bidi w:val="0"/>
        <w:ind w:right="0"/>
        <w:jc w:val="left"/>
        <w:rPr>
          <w:rFonts w:ascii="Times" w:hAnsi="Times"/>
          <w:b w:val="1"/>
          <w:bCs w:val="1"/>
          <w:rtl w:val="0"/>
          <w:lang w:val="en-US"/>
        </w:rPr>
      </w:pPr>
      <w:r>
        <w:rPr>
          <w:rFonts w:ascii="Times" w:hAnsi="Times"/>
          <w:b w:val="0"/>
          <w:bCs w:val="0"/>
          <w:rtl w:val="0"/>
          <w:lang w:val="en-US"/>
        </w:rPr>
        <w:t>Letter Analysis</w:t>
      </w:r>
    </w:p>
    <w:p>
      <w:pPr>
        <w:pStyle w:val="List Paragraph"/>
        <w:numPr>
          <w:ilvl w:val="1"/>
          <w:numId w:val="2"/>
        </w:numPr>
        <w:bidi w:val="0"/>
        <w:ind w:right="0"/>
        <w:jc w:val="left"/>
        <w:rPr>
          <w:rFonts w:ascii="Times" w:hAnsi="Times"/>
          <w:b w:val="1"/>
          <w:bCs w:val="1"/>
          <w:rtl w:val="0"/>
          <w:lang w:val="en-US"/>
        </w:rPr>
      </w:pPr>
      <w:r>
        <w:rPr>
          <w:rFonts w:ascii="Times" w:hAnsi="Times"/>
          <w:b w:val="0"/>
          <w:bCs w:val="0"/>
          <w:rtl w:val="0"/>
          <w:lang w:val="en-US"/>
        </w:rPr>
        <w:t xml:space="preserve">Read the letter excerpt </w:t>
      </w:r>
    </w:p>
    <w:p>
      <w:pPr>
        <w:pStyle w:val="List Paragraph"/>
        <w:numPr>
          <w:ilvl w:val="1"/>
          <w:numId w:val="2"/>
        </w:numPr>
        <w:bidi w:val="0"/>
        <w:ind w:right="0"/>
        <w:jc w:val="left"/>
        <w:rPr>
          <w:rFonts w:ascii="Times" w:hAnsi="Times"/>
          <w:b w:val="1"/>
          <w:bCs w:val="1"/>
          <w:rtl w:val="0"/>
          <w:lang w:val="en-US"/>
        </w:rPr>
      </w:pPr>
      <w:r>
        <w:rPr>
          <w:rFonts w:ascii="Times" w:hAnsi="Times"/>
          <w:b w:val="0"/>
          <w:bCs w:val="0"/>
          <w:rtl w:val="0"/>
          <w:lang w:val="en-US"/>
        </w:rPr>
        <w:t>Answer corresponding questions</w:t>
      </w:r>
    </w:p>
    <w:p>
      <w:pPr>
        <w:pStyle w:val="Body"/>
        <w:rPr>
          <w:rFonts w:ascii="Times" w:cs="Times" w:hAnsi="Times" w:eastAsia="Times"/>
          <w:b w:val="1"/>
          <w:bCs w:val="1"/>
        </w:rPr>
      </w:pPr>
    </w:p>
    <w:p>
      <w:pPr>
        <w:pStyle w:val="Body"/>
        <w:rPr>
          <w:rFonts w:ascii="Times" w:cs="Times" w:hAnsi="Times" w:eastAsia="Times"/>
          <w:b w:val="1"/>
          <w:bCs w:val="1"/>
        </w:rPr>
      </w:pPr>
      <w:r>
        <w:rPr>
          <w:rFonts w:ascii="Times" w:hAnsi="Times"/>
          <w:b w:val="1"/>
          <w:bCs w:val="1"/>
          <w:rtl w:val="0"/>
          <w:lang w:val="en-US"/>
        </w:rPr>
        <w:t>Materials:</w:t>
      </w:r>
    </w:p>
    <w:p>
      <w:pPr>
        <w:pStyle w:val="List Paragraph"/>
        <w:numPr>
          <w:ilvl w:val="0"/>
          <w:numId w:val="2"/>
        </w:numPr>
        <w:bidi w:val="0"/>
        <w:ind w:right="0"/>
        <w:jc w:val="left"/>
        <w:rPr>
          <w:rFonts w:ascii="Times" w:hAnsi="Times"/>
          <w:b w:val="1"/>
          <w:bCs w:val="1"/>
          <w:rtl w:val="0"/>
          <w:lang w:val="en-US"/>
        </w:rPr>
      </w:pPr>
      <w:r>
        <w:rPr>
          <w:rFonts w:ascii="Times" w:hAnsi="Times"/>
          <w:b w:val="0"/>
          <w:bCs w:val="0"/>
          <w:rtl w:val="0"/>
          <w:lang w:val="en-US"/>
        </w:rPr>
        <w:t xml:space="preserve">Abbott letter excerpt worksheet </w:t>
      </w:r>
    </w:p>
    <w:p>
      <w:pPr>
        <w:pStyle w:val="List Paragraph"/>
        <w:numPr>
          <w:ilvl w:val="0"/>
          <w:numId w:val="2"/>
        </w:numPr>
        <w:bidi w:val="0"/>
        <w:ind w:right="0"/>
        <w:jc w:val="left"/>
        <w:rPr>
          <w:rFonts w:ascii="Times" w:hAnsi="Times"/>
          <w:b w:val="1"/>
          <w:bCs w:val="1"/>
          <w:rtl w:val="0"/>
          <w:lang w:val="en-US"/>
        </w:rPr>
      </w:pPr>
      <w:r>
        <w:rPr>
          <w:rFonts w:ascii="Times" w:hAnsi="Times"/>
          <w:b w:val="0"/>
          <w:bCs w:val="0"/>
          <w:rtl w:val="0"/>
          <w:lang w:val="en-US"/>
        </w:rPr>
        <w:t>Photocopy of the authentic handwritten letter is available in the following link:</w:t>
      </w:r>
    </w:p>
    <w:p>
      <w:pPr>
        <w:pStyle w:val="Body"/>
        <w:rPr>
          <w:rFonts w:ascii="Times" w:cs="Times" w:hAnsi="Times" w:eastAsia="Times"/>
        </w:rPr>
      </w:pPr>
      <w:r>
        <w:rPr>
          <w:rFonts w:ascii="Times" w:cs="Times" w:hAnsi="Times" w:eastAsia="Times"/>
        </w:rPr>
        <w:tab/>
      </w:r>
      <w:r>
        <w:rPr>
          <w:rStyle w:val="Hyperlink.0"/>
        </w:rPr>
        <w:fldChar w:fldCharType="begin" w:fldLock="0"/>
      </w:r>
      <w:r>
        <w:rPr>
          <w:rStyle w:val="Hyperlink.0"/>
        </w:rPr>
        <w:instrText xml:space="preserve"> HYPERLINK "http://cdm16921.contentdm.oclc.org/cdm/compoundobject/collection/cord-dfah/id/194/rec/3"</w:instrText>
      </w:r>
      <w:r>
        <w:rPr>
          <w:rStyle w:val="Hyperlink.0"/>
        </w:rPr>
        <w:fldChar w:fldCharType="separate" w:fldLock="0"/>
      </w:r>
      <w:r>
        <w:rPr>
          <w:rStyle w:val="Hyperlink.0"/>
          <w:rtl w:val="0"/>
          <w:lang w:val="en-US"/>
        </w:rPr>
        <w:t>http://cdm16921.contentdm.oclc.org/cdm/compoundobject/collection/cord-dfah/id/194/rec/3</w:t>
      </w:r>
      <w:r>
        <w:rPr/>
        <w:fldChar w:fldCharType="end" w:fldLock="0"/>
      </w:r>
      <w:r>
        <w:rPr>
          <w:rFonts w:ascii="Times" w:hAnsi="Times"/>
          <w:rtl w:val="0"/>
        </w:rPr>
        <w:t xml:space="preserve">  </w:t>
      </w:r>
    </w:p>
    <w:p>
      <w:pPr>
        <w:pStyle w:val="Body"/>
        <w:rPr>
          <w:rFonts w:ascii="Times" w:cs="Times" w:hAnsi="Times" w:eastAsia="Times"/>
        </w:rPr>
      </w:pPr>
    </w:p>
    <w:p>
      <w:pPr>
        <w:pStyle w:val="Body"/>
        <w:rPr>
          <w:rFonts w:ascii="Times" w:cs="Times" w:hAnsi="Times" w:eastAsia="Times"/>
          <w:b w:val="1"/>
          <w:bCs w:val="1"/>
        </w:rPr>
      </w:pPr>
    </w:p>
    <w:p>
      <w:pPr>
        <w:pStyle w:val="Body"/>
        <w:rPr>
          <w:rFonts w:ascii="Times" w:cs="Times" w:hAnsi="Times" w:eastAsia="Times"/>
          <w:b w:val="1"/>
          <w:bCs w:val="1"/>
        </w:rPr>
      </w:pPr>
    </w:p>
    <w:p>
      <w:pPr>
        <w:pStyle w:val="Body"/>
        <w:rPr>
          <w:rFonts w:ascii="Times" w:cs="Times" w:hAnsi="Times" w:eastAsia="Times"/>
          <w:b w:val="1"/>
          <w:bCs w:val="1"/>
        </w:rPr>
      </w:pPr>
      <w:r>
        <w:rPr>
          <w:rFonts w:ascii="Times" w:hAnsi="Times"/>
          <w:b w:val="1"/>
          <w:bCs w:val="1"/>
          <w:rtl w:val="0"/>
          <w:lang w:val="en-US"/>
        </w:rPr>
        <w:t>Assessment:</w:t>
      </w:r>
    </w:p>
    <w:p>
      <w:pPr>
        <w:pStyle w:val="List Paragraph"/>
        <w:numPr>
          <w:ilvl w:val="0"/>
          <w:numId w:val="4"/>
        </w:numPr>
        <w:bidi w:val="0"/>
        <w:ind w:right="0"/>
        <w:jc w:val="left"/>
        <w:rPr>
          <w:rFonts w:ascii="Times" w:hAnsi="Times"/>
          <w:b w:val="1"/>
          <w:bCs w:val="1"/>
          <w:rtl w:val="0"/>
          <w:lang w:val="en-US"/>
        </w:rPr>
      </w:pPr>
      <w:r>
        <w:rPr>
          <w:rFonts w:ascii="Times" w:hAnsi="Times"/>
          <w:b w:val="0"/>
          <w:bCs w:val="0"/>
          <w:rtl w:val="0"/>
          <w:lang w:val="en-US"/>
        </w:rPr>
        <w:t>Primary assessment comes from the worksheet questions. Students must demonstrate knowledge of the North</w:t>
      </w:r>
      <w:r>
        <w:rPr>
          <w:rFonts w:ascii="Times" w:hAnsi="Times" w:hint="default"/>
          <w:b w:val="0"/>
          <w:bCs w:val="0"/>
          <w:rtl w:val="0"/>
          <w:lang w:val="en-US"/>
        </w:rPr>
        <w:t>’</w:t>
      </w:r>
      <w:r>
        <w:rPr>
          <w:rFonts w:ascii="Times" w:hAnsi="Times"/>
          <w:b w:val="0"/>
          <w:bCs w:val="0"/>
          <w:rtl w:val="0"/>
          <w:lang w:val="en-US"/>
        </w:rPr>
        <w:t>s advantage of using their superior railroad network</w:t>
      </w:r>
    </w:p>
    <w:p>
      <w:pPr>
        <w:pStyle w:val="Body"/>
        <w:rPr>
          <w:rFonts w:ascii="Times" w:cs="Times" w:hAnsi="Times" w:eastAsia="Times"/>
          <w:b w:val="1"/>
          <w:bCs w:val="1"/>
        </w:rPr>
      </w:pPr>
    </w:p>
    <w:p>
      <w:pPr>
        <w:pStyle w:val="Body"/>
        <w:rPr>
          <w:rFonts w:ascii="Times" w:cs="Times" w:hAnsi="Times" w:eastAsia="Times"/>
          <w:b w:val="1"/>
          <w:bCs w:val="1"/>
        </w:rPr>
      </w:pPr>
      <w:r>
        <w:rPr>
          <w:rFonts w:ascii="Times" w:hAnsi="Times"/>
          <w:b w:val="1"/>
          <w:bCs w:val="1"/>
          <w:rtl w:val="0"/>
        </w:rPr>
        <w:t>Time:</w:t>
      </w:r>
    </w:p>
    <w:p>
      <w:pPr>
        <w:pStyle w:val="Body"/>
        <w:rPr>
          <w:rFonts w:ascii="Times" w:cs="Times" w:hAnsi="Times" w:eastAsia="Times"/>
          <w:b w:val="1"/>
          <w:bCs w:val="1"/>
        </w:rPr>
      </w:pP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0"/>
        <w:gridCol w:w="2880"/>
        <w:gridCol w:w="2880"/>
      </w:tblGrid>
      <w:tr>
        <w:tblPrEx>
          <w:shd w:val="clear" w:color="auto" w:fill="ced7e7"/>
        </w:tblPrEx>
        <w:trPr>
          <w:trHeight w:val="29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w:hAnsi="Times"/>
                <w:b w:val="1"/>
                <w:bCs w:val="1"/>
                <w:rtl w:val="0"/>
                <w:lang w:val="en-US"/>
              </w:rPr>
              <w:t>Activity</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w:hAnsi="Times"/>
                <w:b w:val="1"/>
                <w:bCs w:val="1"/>
                <w:rtl w:val="0"/>
                <w:lang w:val="en-US"/>
              </w:rPr>
              <w:t>Purpose</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w:hAnsi="Times"/>
                <w:b w:val="1"/>
                <w:bCs w:val="1"/>
                <w:rtl w:val="0"/>
                <w:lang w:val="en-US"/>
              </w:rPr>
              <w:t xml:space="preserve">Estimated Time </w:t>
            </w:r>
          </w:p>
        </w:tc>
      </w:tr>
      <w:tr>
        <w:tblPrEx>
          <w:shd w:val="clear" w:color="auto" w:fill="ced7e7"/>
        </w:tblPrEx>
        <w:trPr>
          <w:trHeight w:val="1130" w:hRule="atLeast"/>
        </w:trPr>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w:hAnsi="Times"/>
                <w:rtl w:val="0"/>
                <w:lang w:val="en-US"/>
              </w:rPr>
              <w:t>Letter Analysis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w:hAnsi="Times"/>
                <w:rtl w:val="0"/>
                <w:lang w:val="en-US"/>
              </w:rPr>
              <w:t xml:space="preserve">Dissect Civil War Era letter to appreciate the advantage of using trains for transportation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w:hAnsi="Times"/>
                <w:rtl w:val="0"/>
                <w:lang w:val="en-US"/>
              </w:rPr>
              <w:t>20 min.</w:t>
            </w:r>
          </w:p>
        </w:tc>
      </w:tr>
    </w:tbl>
    <w:p>
      <w:pPr>
        <w:pStyle w:val="Body"/>
        <w:widowControl w:val="0"/>
        <w:rPr>
          <w:rFonts w:ascii="Times" w:cs="Times" w:hAnsi="Times" w:eastAsia="Times"/>
          <w:b w:val="1"/>
          <w:bCs w:val="1"/>
        </w:rPr>
      </w:pPr>
    </w:p>
    <w:p>
      <w:pPr>
        <w:pStyle w:val="Body"/>
        <w:rPr>
          <w:rFonts w:ascii="Times" w:cs="Times" w:hAnsi="Times" w:eastAsia="Times"/>
          <w:b w:val="1"/>
          <w:bCs w:val="1"/>
        </w:rPr>
      </w:pPr>
    </w:p>
    <w:p>
      <w:pPr>
        <w:pStyle w:val="Body"/>
        <w:rPr>
          <w:rFonts w:ascii="Times" w:cs="Times" w:hAnsi="Times" w:eastAsia="Times"/>
        </w:rPr>
      </w:pPr>
      <w:r>
        <w:rPr>
          <w:rFonts w:ascii="Times" w:hAnsi="Times"/>
          <w:rtl w:val="0"/>
          <w:lang w:val="fr-FR"/>
        </w:rPr>
        <w:t>Directions:</w:t>
      </w:r>
    </w:p>
    <w:p>
      <w:pPr>
        <w:pStyle w:val="List Paragraph"/>
        <w:numPr>
          <w:ilvl w:val="0"/>
          <w:numId w:val="6"/>
        </w:numPr>
        <w:bidi w:val="0"/>
        <w:ind w:right="0"/>
        <w:jc w:val="left"/>
        <w:rPr>
          <w:rFonts w:ascii="Times" w:hAnsi="Times"/>
          <w:rtl w:val="0"/>
          <w:lang w:val="en-US"/>
        </w:rPr>
      </w:pPr>
      <w:r>
        <w:rPr>
          <w:rFonts w:ascii="Times" w:hAnsi="Times"/>
          <w:rtl w:val="0"/>
          <w:lang w:val="en-US"/>
        </w:rPr>
        <w:t>Read the top and bottom of the letter and answer the first question.</w:t>
      </w:r>
    </w:p>
    <w:p>
      <w:pPr>
        <w:pStyle w:val="List Paragraph"/>
        <w:numPr>
          <w:ilvl w:val="0"/>
          <w:numId w:val="6"/>
        </w:numPr>
        <w:bidi w:val="0"/>
        <w:ind w:right="0"/>
        <w:jc w:val="left"/>
        <w:rPr>
          <w:rFonts w:ascii="Times" w:hAnsi="Times"/>
          <w:rtl w:val="0"/>
          <w:lang w:val="en-US"/>
        </w:rPr>
      </w:pPr>
      <w:r>
        <w:rPr>
          <w:rFonts w:ascii="Times" w:hAnsi="Times"/>
          <w:rtl w:val="0"/>
          <w:lang w:val="en-US"/>
        </w:rPr>
        <w:t xml:space="preserve">Read the letter from beginning to end and highlight any unfamiliar words and check the Vocabulary Words for the definition. </w:t>
      </w:r>
    </w:p>
    <w:p>
      <w:pPr>
        <w:pStyle w:val="List Paragraph"/>
        <w:numPr>
          <w:ilvl w:val="0"/>
          <w:numId w:val="6"/>
        </w:numPr>
        <w:bidi w:val="0"/>
        <w:ind w:right="0"/>
        <w:jc w:val="left"/>
        <w:rPr>
          <w:rFonts w:ascii="Times" w:hAnsi="Times"/>
          <w:rtl w:val="0"/>
          <w:lang w:val="en-US"/>
        </w:rPr>
      </w:pPr>
      <w:r>
        <w:rPr>
          <w:rFonts w:ascii="Times" w:hAnsi="Times"/>
          <w:rtl w:val="0"/>
          <w:lang w:val="en-US"/>
        </w:rPr>
        <w:t>Answer the remaining questions bellow.</w:t>
      </w:r>
    </w:p>
    <w:p>
      <w:pPr>
        <w:pStyle w:val="Body"/>
        <w:rPr>
          <w:sz w:val="20"/>
          <w:szCs w:val="20"/>
        </w:rPr>
      </w:pPr>
    </w:p>
    <w:p>
      <w:pPr>
        <w:pStyle w:val="Body"/>
        <w:rPr>
          <w:sz w:val="20"/>
          <w:szCs w:val="20"/>
        </w:rPr>
      </w:pP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 xml:space="preserve">Chattanooga, Tenn. </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 xml:space="preserve">November 12th 1864  </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 xml:space="preserve">Dear sister, </w:t>
      </w:r>
      <w:r>
        <w:rPr>
          <w:color w:val="000000"/>
          <w:spacing w:val="-8"/>
          <w:sz w:val="21"/>
          <w:szCs w:val="21"/>
          <w:u w:color="000000"/>
        </w:rPr>
        <w:br w:type="textWrapping"/>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I believe the last letter I wrote you left me at Bridgeport. Ha! Well we left there on the 26th &amp; arrived here at 11 A.M. of the same day. Col. Espy received orders that afternoon to be ready to go to Dalton to command that post and we were making calculations to go there on the morrow, but after dark a little while an orderly came in with orders to be ready to march in light marching order as soon as possible. So at midnight we were routed up and spent the balance of the night drawing rations packing up &amp; laying around. At daylight we got aboard of the train</w:t>
      </w:r>
      <w:r>
        <w:rPr>
          <w:spacing w:val="-8"/>
          <w:sz w:val="21"/>
          <w:szCs w:val="21"/>
          <w:rtl w:val="0"/>
          <w:lang w:val="en-US"/>
        </w:rPr>
        <w:t xml:space="preserve"> and there we stayed till 10 A.M. when we shoved out. The Rebs were</w:t>
      </w:r>
      <w:r>
        <w:rPr>
          <w:color w:val="000000"/>
          <w:spacing w:val="-8"/>
          <w:sz w:val="21"/>
          <w:szCs w:val="21"/>
          <w:u w:color="000000"/>
          <w:rtl w:val="0"/>
          <w:lang w:val="en-US"/>
        </w:rPr>
        <w:t xml:space="preserve"> reported at Decatur, Alabama and that proved to be our destination. Decatur is about 110 miles from here and it was 12 o</w:t>
      </w:r>
      <w:r>
        <w:rPr>
          <w:color w:val="000000"/>
          <w:spacing w:val="-8"/>
          <w:sz w:val="21"/>
          <w:szCs w:val="21"/>
          <w:u w:color="000000"/>
          <w:rtl w:val="0"/>
          <w:lang w:val="en-US"/>
        </w:rPr>
        <w:t>’</w:t>
      </w:r>
      <w:r>
        <w:rPr>
          <w:color w:val="000000"/>
          <w:spacing w:val="-8"/>
          <w:sz w:val="21"/>
          <w:szCs w:val="21"/>
          <w:u w:color="000000"/>
          <w:rtl w:val="0"/>
          <w:lang w:val="en-US"/>
        </w:rPr>
        <w:t xml:space="preserve">clock at night when we got off the cars on this side of the river. We crossed the river on a pontoon bridge! and took up a position in the trenches at 2 A.M. </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w:t>
        <w:br w:type="textWrapping"/>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Write soon &amp; often and remember your brother,</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r>
        <w:rPr>
          <w:color w:val="000000"/>
          <w:spacing w:val="-8"/>
          <w:sz w:val="21"/>
          <w:szCs w:val="21"/>
          <w:u w:color="000000"/>
          <w:rtl w:val="0"/>
          <w:lang w:val="en-US"/>
        </w:rPr>
        <w:t>I.M.A. [Isaac Mark Abbott]</w:t>
      </w:r>
    </w:p>
    <w:p>
      <w:pPr>
        <w:pStyle w:val="HTML Preformatted"/>
        <w:tabs>
          <w:tab w:val="left" w:pos="8140"/>
          <w:tab w:val="left" w:pos="8140"/>
          <w:tab w:val="left" w:pos="8140"/>
          <w:tab w:val="left" w:pos="8140"/>
          <w:tab w:val="left" w:pos="8140"/>
          <w:tab w:val="left" w:pos="8140"/>
          <w:tab w:val="left" w:pos="8140"/>
          <w:tab w:val="left" w:pos="8140"/>
          <w:tab w:val="clear" w:pos="8244"/>
          <w:tab w:val="clear" w:pos="9160"/>
          <w:tab w:val="clear" w:pos="10076"/>
          <w:tab w:val="clear" w:pos="10992"/>
          <w:tab w:val="clear" w:pos="11908"/>
          <w:tab w:val="clear" w:pos="12824"/>
          <w:tab w:val="clear" w:pos="13740"/>
          <w:tab w:val="clear" w:pos="14656"/>
        </w:tabs>
        <w:spacing w:line="300" w:lineRule="atLeast"/>
        <w:rPr>
          <w:color w:val="000000"/>
          <w:spacing w:val="-8"/>
          <w:sz w:val="21"/>
          <w:szCs w:val="21"/>
          <w:u w:color="000000"/>
        </w:rPr>
      </w:pPr>
    </w:p>
    <w:p>
      <w:pPr>
        <w:pStyle w:val="Body"/>
        <w:tabs>
          <w:tab w:val="left" w:pos="916"/>
          <w:tab w:val="left" w:pos="1832"/>
          <w:tab w:val="left" w:pos="2748"/>
          <w:tab w:val="left" w:pos="3664"/>
          <w:tab w:val="left" w:pos="4580"/>
          <w:tab w:val="left" w:pos="5496"/>
          <w:tab w:val="left" w:pos="6412"/>
          <w:tab w:val="left" w:pos="7328"/>
          <w:tab w:val="left" w:pos="8140"/>
          <w:tab w:val="left" w:pos="8140"/>
          <w:tab w:val="left" w:pos="8140"/>
          <w:tab w:val="left" w:pos="8140"/>
          <w:tab w:val="left" w:pos="8140"/>
          <w:tab w:val="left" w:pos="8140"/>
          <w:tab w:val="left" w:pos="8140"/>
          <w:tab w:val="left" w:pos="8140"/>
        </w:tabs>
        <w:spacing w:line="300" w:lineRule="atLeast"/>
        <w:rPr>
          <w:rFonts w:ascii="Courier" w:cs="Courier" w:hAnsi="Courier" w:eastAsia="Courier"/>
          <w:color w:val="000000"/>
          <w:spacing w:val="-8"/>
          <w:sz w:val="21"/>
          <w:szCs w:val="21"/>
          <w:u w:color="000000"/>
        </w:rPr>
      </w:pPr>
    </w:p>
    <w:p>
      <w:pPr>
        <w:pStyle w:val="Body"/>
      </w:pPr>
    </w:p>
    <w:p>
      <w:pPr>
        <w:pStyle w:val="Body"/>
      </w:pPr>
    </w:p>
    <w:p>
      <w:pPr>
        <w:pStyle w:val="Body"/>
      </w:pPr>
      <w:r>
        <w:rPr>
          <w:rtl w:val="0"/>
          <w:lang w:val="en-US"/>
        </w:rPr>
        <w:t>Use the document above to answer the following questions.</w:t>
      </w:r>
    </w:p>
    <w:p>
      <w:pPr>
        <w:pStyle w:val="Body"/>
      </w:pPr>
    </w:p>
    <w:p>
      <w:pPr>
        <w:pStyle w:val="List Paragraph"/>
        <w:numPr>
          <w:ilvl w:val="0"/>
          <w:numId w:val="8"/>
        </w:numPr>
        <w:rPr>
          <w:lang w:val="en-US"/>
        </w:rPr>
      </w:pPr>
      <w:r>
        <w:rPr>
          <w:rtl w:val="0"/>
          <w:lang w:val="en-US"/>
        </w:rPr>
        <w:t>Where was the letter written? When was the letter written? Who was the letter written for? Who wrote the letter? What is the relationship between the author and the person receiving the letter?</w:t>
      </w:r>
    </w:p>
    <w:p>
      <w:pPr>
        <w:pStyle w:val="List Paragraph"/>
        <w:numPr>
          <w:ilvl w:val="0"/>
          <w:numId w:val="8"/>
        </w:numPr>
        <w:rPr>
          <w:lang w:val="en-US"/>
        </w:rPr>
      </w:pPr>
      <w:r>
        <w:rPr>
          <w:rtl w:val="0"/>
          <w:lang w:val="en-US"/>
        </w:rPr>
        <w:t>Why is this letter being written?</w:t>
      </w:r>
    </w:p>
    <w:p>
      <w:pPr>
        <w:pStyle w:val="List Paragraph"/>
        <w:numPr>
          <w:ilvl w:val="0"/>
          <w:numId w:val="8"/>
        </w:numPr>
        <w:rPr>
          <w:lang w:val="en-US"/>
        </w:rPr>
      </w:pPr>
      <w:r>
        <w:rPr>
          <w:rtl w:val="0"/>
          <w:lang w:val="en-US"/>
        </w:rPr>
        <w:t xml:space="preserve">How far did the author travel in a train to get to Chattanooga, Tennessee? </w:t>
      </w:r>
    </w:p>
    <w:p>
      <w:pPr>
        <w:pStyle w:val="List Paragraph"/>
        <w:numPr>
          <w:ilvl w:val="0"/>
          <w:numId w:val="8"/>
        </w:numPr>
        <w:rPr>
          <w:lang w:val="en-US"/>
        </w:rPr>
      </w:pPr>
      <w:r>
        <w:rPr>
          <w:rtl w:val="0"/>
          <w:lang w:val="en-US"/>
        </w:rPr>
        <w:t xml:space="preserve">What time did the author leave Bridgeport? What time did he arrive at Decatur? How many hours did it take him and the people in his army to travel by train? </w:t>
      </w:r>
    </w:p>
    <w:p>
      <w:pPr>
        <w:pStyle w:val="List Paragraph"/>
        <w:numPr>
          <w:ilvl w:val="0"/>
          <w:numId w:val="8"/>
        </w:numPr>
        <w:rPr>
          <w:lang w:val="en-US"/>
        </w:rPr>
      </w:pPr>
      <w:r>
        <w:rPr>
          <w:rtl w:val="0"/>
          <w:lang w:val="en-US"/>
        </w:rPr>
        <w:t>What are 2 advantages of using a train in the military? Can you think of more advantages?</w:t>
      </w:r>
    </w:p>
    <w:p>
      <w:pPr>
        <w:pStyle w:val="List Paragraph"/>
      </w:pPr>
    </w:p>
    <w:p>
      <w:pPr>
        <w:pStyle w:val="Body"/>
      </w:pPr>
      <w:r>
        <mc:AlternateContent>
          <mc:Choice Requires="wps">
            <w:drawing>
              <wp:anchor distT="57150" distB="57150" distL="57150" distR="57150" simplePos="0" relativeHeight="251659264" behindDoc="0" locked="0" layoutInCell="1" allowOverlap="1">
                <wp:simplePos x="0" y="0"/>
                <wp:positionH relativeFrom="column">
                  <wp:posOffset>-114300</wp:posOffset>
                </wp:positionH>
                <wp:positionV relativeFrom="line">
                  <wp:posOffset>384809</wp:posOffset>
                </wp:positionV>
                <wp:extent cx="5600700" cy="1714500"/>
                <wp:effectExtent l="0" t="0" r="0" b="0"/>
                <wp:wrapSquare wrapText="bothSides" distL="57150" distR="57150" distT="57150" distB="57150"/>
                <wp:docPr id="1073741825" name="officeArt object" descr="Text Box 1"/>
                <wp:cNvGraphicFramePr/>
                <a:graphic xmlns:a="http://schemas.openxmlformats.org/drawingml/2006/main">
                  <a:graphicData uri="http://schemas.microsoft.com/office/word/2010/wordprocessingShape">
                    <wps:wsp>
                      <wps:cNvSpPr txBox="1"/>
                      <wps:spPr>
                        <a:xfrm>
                          <a:off x="0" y="0"/>
                          <a:ext cx="5600700" cy="1714500"/>
                        </a:xfrm>
                        <a:prstGeom prst="rect">
                          <a:avLst/>
                        </a:prstGeom>
                        <a:noFill/>
                        <a:ln w="9525" cap="flat">
                          <a:solidFill>
                            <a:srgbClr val="000000"/>
                          </a:solidFill>
                          <a:prstDash val="solid"/>
                          <a:round/>
                        </a:ln>
                        <a:effectLst/>
                      </wps:spPr>
                      <wps:txbx>
                        <w:txbxContent>
                          <w:p>
                            <w:pPr>
                              <w:pStyle w:val="Body"/>
                              <w:rPr>
                                <w:sz w:val="20"/>
                                <w:szCs w:val="20"/>
                              </w:rPr>
                            </w:pPr>
                            <w:r>
                              <w:rPr>
                                <w:sz w:val="20"/>
                                <w:szCs w:val="20"/>
                                <w:rtl w:val="0"/>
                                <w:lang w:val="en-US"/>
                              </w:rPr>
                              <w:t>Vocabulary Words:</w:t>
                            </w:r>
                          </w:p>
                          <w:p>
                            <w:pPr>
                              <w:pStyle w:val="Body"/>
                              <w:rPr>
                                <w:sz w:val="20"/>
                                <w:szCs w:val="20"/>
                              </w:rPr>
                            </w:pPr>
                            <w:r>
                              <w:rPr>
                                <w:sz w:val="20"/>
                                <w:szCs w:val="20"/>
                                <w:rtl w:val="0"/>
                                <w:lang w:val="pt-PT"/>
                              </w:rPr>
                              <w:t>Col. Espy</w:t>
                            </w:r>
                            <w:r>
                              <w:rPr>
                                <w:sz w:val="20"/>
                                <w:szCs w:val="20"/>
                                <w:rtl w:val="0"/>
                                <w:lang w:val="en-US"/>
                              </w:rPr>
                              <w:t>—</w:t>
                            </w:r>
                            <w:r>
                              <w:rPr>
                                <w:sz w:val="20"/>
                                <w:szCs w:val="20"/>
                                <w:rtl w:val="0"/>
                                <w:lang w:val="en-US"/>
                              </w:rPr>
                              <w:t xml:space="preserve">Colonel Espy is the leader of the army group that I.M.A is in </w:t>
                            </w:r>
                            <w:r>
                              <w:rPr>
                                <w:sz w:val="20"/>
                                <w:szCs w:val="20"/>
                                <w:rtl w:val="0"/>
                              </w:rPr>
                              <w:br w:type="textWrapping"/>
                              <w:t xml:space="preserve"> </w:t>
                            </w:r>
                            <w:r>
                              <w:rPr>
                                <w:sz w:val="20"/>
                                <w:szCs w:val="20"/>
                                <w:rtl w:val="0"/>
                              </w:rPr>
                              <w:t>post</w:t>
                            </w:r>
                            <w:r>
                              <w:rPr>
                                <w:sz w:val="20"/>
                                <w:szCs w:val="20"/>
                                <w:rtl w:val="0"/>
                                <w:lang w:val="en-US"/>
                              </w:rPr>
                              <w:t>—</w:t>
                            </w:r>
                            <w:r>
                              <w:rPr>
                                <w:sz w:val="20"/>
                                <w:szCs w:val="20"/>
                                <w:rtl w:val="0"/>
                                <w:lang w:val="en-US"/>
                              </w:rPr>
                              <w:t>a military assignment</w:t>
                              <w:tab/>
                              <w:tab/>
                              <w:tab/>
                            </w:r>
                          </w:p>
                          <w:p>
                            <w:pPr>
                              <w:pStyle w:val="Body"/>
                              <w:rPr>
                                <w:sz w:val="20"/>
                                <w:szCs w:val="20"/>
                              </w:rPr>
                            </w:pPr>
                            <w:r>
                              <w:rPr>
                                <w:sz w:val="20"/>
                                <w:szCs w:val="20"/>
                                <w:rtl w:val="0"/>
                                <w:lang w:val="en-US"/>
                              </w:rPr>
                              <w:t>morrow</w:t>
                            </w:r>
                            <w:r>
                              <w:rPr>
                                <w:sz w:val="20"/>
                                <w:szCs w:val="20"/>
                                <w:rtl w:val="0"/>
                                <w:lang w:val="en-US"/>
                              </w:rPr>
                              <w:t>—</w:t>
                            </w:r>
                            <w:r>
                              <w:rPr>
                                <w:sz w:val="20"/>
                                <w:szCs w:val="20"/>
                                <w:rtl w:val="0"/>
                                <w:lang w:val="en-US"/>
                              </w:rPr>
                              <w:t>the following day</w:t>
                              <w:tab/>
                              <w:tab/>
                            </w:r>
                            <w:r>
                              <w:rPr>
                                <w:sz w:val="20"/>
                                <w:szCs w:val="20"/>
                              </w:rPr>
                              <w:br w:type="textWrapping"/>
                            </w:r>
                            <w:r>
                              <w:rPr>
                                <w:sz w:val="20"/>
                                <w:szCs w:val="20"/>
                                <w:rtl w:val="0"/>
                                <w:lang w:val="en-US"/>
                              </w:rPr>
                              <w:t>orderly</w:t>
                            </w:r>
                            <w:r>
                              <w:rPr>
                                <w:sz w:val="20"/>
                                <w:szCs w:val="20"/>
                                <w:rtl w:val="0"/>
                                <w:lang w:val="en-US"/>
                              </w:rPr>
                              <w:t>—</w:t>
                            </w:r>
                            <w:r>
                              <w:rPr>
                                <w:sz w:val="20"/>
                                <w:szCs w:val="20"/>
                                <w:rtl w:val="0"/>
                                <w:lang w:val="en-US"/>
                              </w:rPr>
                              <w:t>a soldier to carries out small tasks for an officer</w:t>
                              <w:tab/>
                              <w:tab/>
                              <w:tab/>
                            </w:r>
                            <w:r>
                              <w:rPr>
                                <w:sz w:val="20"/>
                                <w:szCs w:val="20"/>
                              </w:rPr>
                              <w:br w:type="textWrapping"/>
                            </w:r>
                            <w:r>
                              <w:rPr>
                                <w:sz w:val="20"/>
                                <w:szCs w:val="20"/>
                                <w:rtl w:val="0"/>
                                <w:lang w:val="en-US"/>
                              </w:rPr>
                              <w:t>routed up</w:t>
                            </w:r>
                            <w:r>
                              <w:rPr>
                                <w:sz w:val="20"/>
                                <w:szCs w:val="20"/>
                                <w:rtl w:val="0"/>
                                <w:lang w:val="en-US"/>
                              </w:rPr>
                              <w:t>—</w:t>
                            </w:r>
                            <w:r>
                              <w:rPr>
                                <w:sz w:val="20"/>
                                <w:szCs w:val="20"/>
                                <w:rtl w:val="0"/>
                                <w:lang w:val="en-US"/>
                              </w:rPr>
                              <w:t>brought together</w:t>
                              <w:tab/>
                              <w:tab/>
                            </w:r>
                            <w:r>
                              <w:rPr>
                                <w:sz w:val="20"/>
                                <w:szCs w:val="20"/>
                              </w:rPr>
                              <w:br w:type="textWrapping"/>
                            </w:r>
                            <w:r>
                              <w:rPr>
                                <w:sz w:val="20"/>
                                <w:szCs w:val="20"/>
                                <w:rtl w:val="0"/>
                                <w:lang w:val="de-DE"/>
                              </w:rPr>
                              <w:t>rebs</w:t>
                            </w:r>
                            <w:r>
                              <w:rPr>
                                <w:sz w:val="20"/>
                                <w:szCs w:val="20"/>
                                <w:rtl w:val="0"/>
                                <w:lang w:val="en-US"/>
                              </w:rPr>
                              <w:t>—</w:t>
                            </w:r>
                            <w:r>
                              <w:rPr>
                                <w:sz w:val="20"/>
                                <w:szCs w:val="20"/>
                                <w:rtl w:val="0"/>
                                <w:lang w:val="en-US"/>
                              </w:rPr>
                              <w:t>short for rebels, the enemy</w:t>
                            </w:r>
                          </w:p>
                          <w:p>
                            <w:pPr>
                              <w:pStyle w:val="Body"/>
                            </w:pPr>
                            <w:r>
                              <w:rPr>
                                <w:sz w:val="20"/>
                                <w:szCs w:val="20"/>
                                <w:rtl w:val="0"/>
                                <w:lang w:val="it-IT"/>
                              </w:rPr>
                              <w:t>cars</w:t>
                            </w:r>
                            <w:r>
                              <w:rPr>
                                <w:sz w:val="20"/>
                                <w:szCs w:val="20"/>
                                <w:rtl w:val="0"/>
                                <w:lang w:val="en-US"/>
                              </w:rPr>
                              <w:t>—</w:t>
                            </w:r>
                            <w:r>
                              <w:rPr>
                                <w:sz w:val="20"/>
                                <w:szCs w:val="20"/>
                                <w:rtl w:val="0"/>
                                <w:lang w:val="en-US"/>
                              </w:rPr>
                              <w:t xml:space="preserve">each section of a train  </w:t>
                              <w:tab/>
                              <w:tab/>
                              <w:tab/>
                            </w:r>
                            <w:r>
                              <w:rPr>
                                <w:sz w:val="20"/>
                                <w:szCs w:val="20"/>
                              </w:rPr>
                              <w:br w:type="textWrapping"/>
                            </w:r>
                            <w:r>
                              <w:rPr>
                                <w:sz w:val="20"/>
                                <w:szCs w:val="20"/>
                                <w:rtl w:val="0"/>
                              </w:rPr>
                              <w:t>pontoon bridge</w:t>
                            </w:r>
                            <w:r>
                              <w:rPr>
                                <w:sz w:val="20"/>
                                <w:szCs w:val="20"/>
                                <w:rtl w:val="0"/>
                                <w:lang w:val="en-US"/>
                              </w:rPr>
                              <w:t>—</w:t>
                            </w:r>
                            <w:r>
                              <w:rPr>
                                <w:sz w:val="20"/>
                                <w:szCs w:val="20"/>
                                <w:rtl w:val="0"/>
                                <w:lang w:val="en-US"/>
                              </w:rPr>
                              <w:t>a bridge made out of rafts</w:t>
                              <w:tab/>
                              <w:tab/>
                            </w:r>
                            <w:r>
                              <w:rPr>
                                <w:sz w:val="20"/>
                                <w:szCs w:val="20"/>
                              </w:rPr>
                              <w:br w:type="textWrapping"/>
                            </w:r>
                            <w:r>
                              <w:rPr>
                                <w:sz w:val="20"/>
                                <w:szCs w:val="20"/>
                                <w:rtl w:val="0"/>
                                <w:lang w:val="fr-FR"/>
                              </w:rPr>
                              <w:t>trenches</w:t>
                            </w:r>
                            <w:r>
                              <w:rPr>
                                <w:sz w:val="20"/>
                                <w:szCs w:val="20"/>
                                <w:rtl w:val="0"/>
                                <w:lang w:val="en-US"/>
                              </w:rPr>
                              <w:t>—</w:t>
                            </w:r>
                            <w:r>
                              <w:rPr>
                                <w:sz w:val="20"/>
                                <w:szCs w:val="20"/>
                                <w:rtl w:val="0"/>
                                <w:lang w:val="en-US"/>
                              </w:rPr>
                              <w:t>a series of ditches for soldiers to hide in to avoid enemy shots</w:t>
                            </w:r>
                            <w:r/>
                          </w:p>
                          <w:p>
                            <w:pPr>
                              <w:pStyle w:val="Body"/>
                            </w:pPr>
                            <w:r>
                              <w:rPr>
                                <w:sz w:val="20"/>
                                <w:szCs w:val="2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pt;margin-top:30.3pt;width:441.0pt;height:135.0pt;z-index:251659264;mso-position-horizontal:absolute;mso-position-horizontal-relative:text;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rPr>
                          <w:sz w:val="20"/>
                          <w:szCs w:val="20"/>
                        </w:rPr>
                      </w:pPr>
                      <w:r>
                        <w:rPr>
                          <w:sz w:val="20"/>
                          <w:szCs w:val="20"/>
                          <w:rtl w:val="0"/>
                          <w:lang w:val="en-US"/>
                        </w:rPr>
                        <w:t>Vocabulary Words:</w:t>
                      </w:r>
                    </w:p>
                    <w:p>
                      <w:pPr>
                        <w:pStyle w:val="Body"/>
                        <w:rPr>
                          <w:sz w:val="20"/>
                          <w:szCs w:val="20"/>
                        </w:rPr>
                      </w:pPr>
                      <w:r>
                        <w:rPr>
                          <w:sz w:val="20"/>
                          <w:szCs w:val="20"/>
                          <w:rtl w:val="0"/>
                          <w:lang w:val="pt-PT"/>
                        </w:rPr>
                        <w:t>Col. Espy</w:t>
                      </w:r>
                      <w:r>
                        <w:rPr>
                          <w:sz w:val="20"/>
                          <w:szCs w:val="20"/>
                          <w:rtl w:val="0"/>
                          <w:lang w:val="en-US"/>
                        </w:rPr>
                        <w:t>—</w:t>
                      </w:r>
                      <w:r>
                        <w:rPr>
                          <w:sz w:val="20"/>
                          <w:szCs w:val="20"/>
                          <w:rtl w:val="0"/>
                          <w:lang w:val="en-US"/>
                        </w:rPr>
                        <w:t xml:space="preserve">Colonel Espy is the leader of the army group that I.M.A is in </w:t>
                      </w:r>
                      <w:r>
                        <w:rPr>
                          <w:sz w:val="20"/>
                          <w:szCs w:val="20"/>
                          <w:rtl w:val="0"/>
                        </w:rPr>
                        <w:br w:type="textWrapping"/>
                        <w:t xml:space="preserve"> </w:t>
                      </w:r>
                      <w:r>
                        <w:rPr>
                          <w:sz w:val="20"/>
                          <w:szCs w:val="20"/>
                          <w:rtl w:val="0"/>
                        </w:rPr>
                        <w:t>post</w:t>
                      </w:r>
                      <w:r>
                        <w:rPr>
                          <w:sz w:val="20"/>
                          <w:szCs w:val="20"/>
                          <w:rtl w:val="0"/>
                          <w:lang w:val="en-US"/>
                        </w:rPr>
                        <w:t>—</w:t>
                      </w:r>
                      <w:r>
                        <w:rPr>
                          <w:sz w:val="20"/>
                          <w:szCs w:val="20"/>
                          <w:rtl w:val="0"/>
                          <w:lang w:val="en-US"/>
                        </w:rPr>
                        <w:t>a military assignment</w:t>
                        <w:tab/>
                        <w:tab/>
                        <w:tab/>
                      </w:r>
                    </w:p>
                    <w:p>
                      <w:pPr>
                        <w:pStyle w:val="Body"/>
                        <w:rPr>
                          <w:sz w:val="20"/>
                          <w:szCs w:val="20"/>
                        </w:rPr>
                      </w:pPr>
                      <w:r>
                        <w:rPr>
                          <w:sz w:val="20"/>
                          <w:szCs w:val="20"/>
                          <w:rtl w:val="0"/>
                          <w:lang w:val="en-US"/>
                        </w:rPr>
                        <w:t>morrow</w:t>
                      </w:r>
                      <w:r>
                        <w:rPr>
                          <w:sz w:val="20"/>
                          <w:szCs w:val="20"/>
                          <w:rtl w:val="0"/>
                          <w:lang w:val="en-US"/>
                        </w:rPr>
                        <w:t>—</w:t>
                      </w:r>
                      <w:r>
                        <w:rPr>
                          <w:sz w:val="20"/>
                          <w:szCs w:val="20"/>
                          <w:rtl w:val="0"/>
                          <w:lang w:val="en-US"/>
                        </w:rPr>
                        <w:t>the following day</w:t>
                        <w:tab/>
                        <w:tab/>
                      </w:r>
                      <w:r>
                        <w:rPr>
                          <w:sz w:val="20"/>
                          <w:szCs w:val="20"/>
                        </w:rPr>
                        <w:br w:type="textWrapping"/>
                      </w:r>
                      <w:r>
                        <w:rPr>
                          <w:sz w:val="20"/>
                          <w:szCs w:val="20"/>
                          <w:rtl w:val="0"/>
                          <w:lang w:val="en-US"/>
                        </w:rPr>
                        <w:t>orderly</w:t>
                      </w:r>
                      <w:r>
                        <w:rPr>
                          <w:sz w:val="20"/>
                          <w:szCs w:val="20"/>
                          <w:rtl w:val="0"/>
                          <w:lang w:val="en-US"/>
                        </w:rPr>
                        <w:t>—</w:t>
                      </w:r>
                      <w:r>
                        <w:rPr>
                          <w:sz w:val="20"/>
                          <w:szCs w:val="20"/>
                          <w:rtl w:val="0"/>
                          <w:lang w:val="en-US"/>
                        </w:rPr>
                        <w:t>a soldier to carries out small tasks for an officer</w:t>
                        <w:tab/>
                        <w:tab/>
                        <w:tab/>
                      </w:r>
                      <w:r>
                        <w:rPr>
                          <w:sz w:val="20"/>
                          <w:szCs w:val="20"/>
                        </w:rPr>
                        <w:br w:type="textWrapping"/>
                      </w:r>
                      <w:r>
                        <w:rPr>
                          <w:sz w:val="20"/>
                          <w:szCs w:val="20"/>
                          <w:rtl w:val="0"/>
                          <w:lang w:val="en-US"/>
                        </w:rPr>
                        <w:t>routed up</w:t>
                      </w:r>
                      <w:r>
                        <w:rPr>
                          <w:sz w:val="20"/>
                          <w:szCs w:val="20"/>
                          <w:rtl w:val="0"/>
                          <w:lang w:val="en-US"/>
                        </w:rPr>
                        <w:t>—</w:t>
                      </w:r>
                      <w:r>
                        <w:rPr>
                          <w:sz w:val="20"/>
                          <w:szCs w:val="20"/>
                          <w:rtl w:val="0"/>
                          <w:lang w:val="en-US"/>
                        </w:rPr>
                        <w:t>brought together</w:t>
                        <w:tab/>
                        <w:tab/>
                      </w:r>
                      <w:r>
                        <w:rPr>
                          <w:sz w:val="20"/>
                          <w:szCs w:val="20"/>
                        </w:rPr>
                        <w:br w:type="textWrapping"/>
                      </w:r>
                      <w:r>
                        <w:rPr>
                          <w:sz w:val="20"/>
                          <w:szCs w:val="20"/>
                          <w:rtl w:val="0"/>
                          <w:lang w:val="de-DE"/>
                        </w:rPr>
                        <w:t>rebs</w:t>
                      </w:r>
                      <w:r>
                        <w:rPr>
                          <w:sz w:val="20"/>
                          <w:szCs w:val="20"/>
                          <w:rtl w:val="0"/>
                          <w:lang w:val="en-US"/>
                        </w:rPr>
                        <w:t>—</w:t>
                      </w:r>
                      <w:r>
                        <w:rPr>
                          <w:sz w:val="20"/>
                          <w:szCs w:val="20"/>
                          <w:rtl w:val="0"/>
                          <w:lang w:val="en-US"/>
                        </w:rPr>
                        <w:t>short for rebels, the enemy</w:t>
                      </w:r>
                    </w:p>
                    <w:p>
                      <w:pPr>
                        <w:pStyle w:val="Body"/>
                      </w:pPr>
                      <w:r>
                        <w:rPr>
                          <w:sz w:val="20"/>
                          <w:szCs w:val="20"/>
                          <w:rtl w:val="0"/>
                          <w:lang w:val="it-IT"/>
                        </w:rPr>
                        <w:t>cars</w:t>
                      </w:r>
                      <w:r>
                        <w:rPr>
                          <w:sz w:val="20"/>
                          <w:szCs w:val="20"/>
                          <w:rtl w:val="0"/>
                          <w:lang w:val="en-US"/>
                        </w:rPr>
                        <w:t>—</w:t>
                      </w:r>
                      <w:r>
                        <w:rPr>
                          <w:sz w:val="20"/>
                          <w:szCs w:val="20"/>
                          <w:rtl w:val="0"/>
                          <w:lang w:val="en-US"/>
                        </w:rPr>
                        <w:t xml:space="preserve">each section of a train  </w:t>
                        <w:tab/>
                        <w:tab/>
                        <w:tab/>
                      </w:r>
                      <w:r>
                        <w:rPr>
                          <w:sz w:val="20"/>
                          <w:szCs w:val="20"/>
                        </w:rPr>
                        <w:br w:type="textWrapping"/>
                      </w:r>
                      <w:r>
                        <w:rPr>
                          <w:sz w:val="20"/>
                          <w:szCs w:val="20"/>
                          <w:rtl w:val="0"/>
                        </w:rPr>
                        <w:t>pontoon bridge</w:t>
                      </w:r>
                      <w:r>
                        <w:rPr>
                          <w:sz w:val="20"/>
                          <w:szCs w:val="20"/>
                          <w:rtl w:val="0"/>
                          <w:lang w:val="en-US"/>
                        </w:rPr>
                        <w:t>—</w:t>
                      </w:r>
                      <w:r>
                        <w:rPr>
                          <w:sz w:val="20"/>
                          <w:szCs w:val="20"/>
                          <w:rtl w:val="0"/>
                          <w:lang w:val="en-US"/>
                        </w:rPr>
                        <w:t>a bridge made out of rafts</w:t>
                        <w:tab/>
                        <w:tab/>
                      </w:r>
                      <w:r>
                        <w:rPr>
                          <w:sz w:val="20"/>
                          <w:szCs w:val="20"/>
                        </w:rPr>
                        <w:br w:type="textWrapping"/>
                      </w:r>
                      <w:r>
                        <w:rPr>
                          <w:sz w:val="20"/>
                          <w:szCs w:val="20"/>
                          <w:rtl w:val="0"/>
                          <w:lang w:val="fr-FR"/>
                        </w:rPr>
                        <w:t>trenches</w:t>
                      </w:r>
                      <w:r>
                        <w:rPr>
                          <w:sz w:val="20"/>
                          <w:szCs w:val="20"/>
                          <w:rtl w:val="0"/>
                          <w:lang w:val="en-US"/>
                        </w:rPr>
                        <w:t>—</w:t>
                      </w:r>
                      <w:r>
                        <w:rPr>
                          <w:sz w:val="20"/>
                          <w:szCs w:val="20"/>
                          <w:rtl w:val="0"/>
                          <w:lang w:val="en-US"/>
                        </w:rPr>
                        <w:t>a series of ditches for soldiers to hide in to avoid enemy shots</w:t>
                      </w:r>
                      <w:r/>
                    </w:p>
                    <w:p>
                      <w:pPr>
                        <w:pStyle w:val="Body"/>
                      </w:pPr>
                      <w:r>
                        <w:rPr>
                          <w:sz w:val="20"/>
                          <w:szCs w:val="20"/>
                        </w:rPr>
                      </w:r>
                    </w:p>
                  </w:txbxContent>
                </v:textbox>
                <w10:wrap type="square" side="bothSides" anchorx="text"/>
              </v:shape>
            </w:pict>
          </mc:Fallback>
        </mc:AlternateConten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 w:name="Courier New">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Times" w:cs="Times" w:hAnsi="Times" w:eastAsia="Times"/>
    </w:rPr>
  </w:style>
  <w:style w:type="numbering" w:styleId="Imported Style 2">
    <w:name w:val="Imported Style 2"/>
    <w:pPr>
      <w:numPr>
        <w:numId w:val="3"/>
      </w:numPr>
    </w:pPr>
  </w:style>
  <w:style w:type="numbering" w:styleId="Imported Style 3">
    <w:name w:val="Imported Style 3"/>
    <w:pPr>
      <w:numPr>
        <w:numId w:val="5"/>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