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61E3D" w14:textId="77777777" w:rsidR="000B22BF" w:rsidRDefault="000B22BF" w:rsidP="000B22BF">
      <w:pPr>
        <w:jc w:val="center"/>
      </w:pPr>
      <w:r>
        <w:rPr>
          <w:u w:val="single"/>
        </w:rPr>
        <w:t>Reasons to Fight in the Civil War</w:t>
      </w:r>
    </w:p>
    <w:p w14:paraId="66F2F0CF" w14:textId="77777777" w:rsidR="000B22BF" w:rsidRDefault="000B22BF" w:rsidP="000B22BF">
      <w:pPr>
        <w:jc w:val="center"/>
      </w:pPr>
    </w:p>
    <w:p w14:paraId="110D2FB6" w14:textId="77777777" w:rsidR="000B22BF" w:rsidRDefault="000B22BF" w:rsidP="000B22BF">
      <w:r>
        <w:rPr>
          <w:b/>
        </w:rPr>
        <w:t>Minnesota K-12 or District Standards:</w:t>
      </w:r>
    </w:p>
    <w:p w14:paraId="41EC0BEB" w14:textId="77777777" w:rsidR="000B22BF" w:rsidRDefault="000B22BF" w:rsidP="000B22BF">
      <w:pPr>
        <w:ind w:firstLine="720"/>
      </w:pPr>
      <w:r>
        <w:t xml:space="preserve">Regional tensions around economic development, slavery, territorial expansion and governance resulted in a civil war and a period of Reconstruction that led to the abolition of slavery, a more powerful federal government, a renewed push into indigenous nations’ territory, and continuing conflict over racial relations. (Civil War and Reconstruction: 1850—1877) </w:t>
      </w:r>
    </w:p>
    <w:p w14:paraId="1792160F" w14:textId="77777777" w:rsidR="000B22BF" w:rsidRDefault="000B22BF" w:rsidP="000B22BF"/>
    <w:p w14:paraId="5A64EF33" w14:textId="77777777" w:rsidR="000B22BF" w:rsidRDefault="000B22BF" w:rsidP="000B22BF">
      <w:r>
        <w:rPr>
          <w:b/>
        </w:rPr>
        <w:t>Minnesota K-12 Benchmark:</w:t>
      </w:r>
    </w:p>
    <w:p w14:paraId="6D3968BE" w14:textId="77777777" w:rsidR="000B22BF" w:rsidRDefault="000B22BF" w:rsidP="000B22BF">
      <w:r>
        <w:tab/>
        <w:t xml:space="preserve">(9.4.4.19.2) Describe the recurring antebellum debates over slavery and state’s rights, popular sovereignty, and political compromise; analyze how the American political system broke down in the 1850s and culminated in southern Secession, the establishment of the Confederate States of America and the Union response. </w:t>
      </w:r>
    </w:p>
    <w:p w14:paraId="4E742C78" w14:textId="77777777" w:rsidR="000B22BF" w:rsidRDefault="000B22BF" w:rsidP="000B22BF"/>
    <w:p w14:paraId="59DAE3B7" w14:textId="77777777" w:rsidR="000B22BF" w:rsidRDefault="000B22BF" w:rsidP="000B22BF">
      <w:r>
        <w:rPr>
          <w:b/>
        </w:rPr>
        <w:t>Rationale:</w:t>
      </w:r>
      <w:r>
        <w:t xml:space="preserve"> </w:t>
      </w:r>
    </w:p>
    <w:p w14:paraId="3D5EC171" w14:textId="77777777" w:rsidR="000B22BF" w:rsidRDefault="000B22BF" w:rsidP="000B22BF">
      <w:r>
        <w:tab/>
        <w:t>This lesson will help students understand the Union citizens reasoning for supporting the war effort. While many classroom studies focus on the Confederate’s reasons for Secession and declaration of war, there is usually not much taught about the reason why Union citizens supported the war effort (ex: soldiers volunteering for war). This lesson will examine different artifacts of the Civil war in order to analyze the reason why the Union supported the war effort.</w:t>
      </w:r>
    </w:p>
    <w:p w14:paraId="772FDD58" w14:textId="77777777" w:rsidR="000B22BF" w:rsidRDefault="000B22BF" w:rsidP="000B22BF">
      <w:r>
        <w:tab/>
      </w:r>
    </w:p>
    <w:p w14:paraId="024B7C3F" w14:textId="77777777" w:rsidR="000B22BF" w:rsidRDefault="000B22BF" w:rsidP="000B22BF">
      <w:r>
        <w:rPr>
          <w:b/>
        </w:rPr>
        <w:t>Objectives:</w:t>
      </w:r>
    </w:p>
    <w:p w14:paraId="24EA395B" w14:textId="77777777" w:rsidR="000B22BF" w:rsidRDefault="000B22BF" w:rsidP="000B22BF">
      <w:r>
        <w:rPr>
          <w:b/>
        </w:rPr>
        <w:tab/>
      </w:r>
      <w:r>
        <w:t>The purpose of this lesson is to explain the Union’s reasons for joining the Civil War.</w:t>
      </w:r>
    </w:p>
    <w:p w14:paraId="48A721F1" w14:textId="77777777" w:rsidR="000B22BF" w:rsidRDefault="000B22BF" w:rsidP="000B22BF">
      <w:pPr>
        <w:numPr>
          <w:ilvl w:val="0"/>
          <w:numId w:val="5"/>
        </w:numPr>
        <w:ind w:hanging="360"/>
        <w:contextualSpacing/>
      </w:pPr>
      <w:r>
        <w:t xml:space="preserve">TSWBAT analyze the different artifacts in order to explain the Union’s patriotism. </w:t>
      </w:r>
    </w:p>
    <w:p w14:paraId="4ECDE8C6" w14:textId="77777777" w:rsidR="000B22BF" w:rsidRDefault="000B22BF" w:rsidP="000B22BF">
      <w:pPr>
        <w:numPr>
          <w:ilvl w:val="0"/>
          <w:numId w:val="5"/>
        </w:numPr>
        <w:ind w:hanging="360"/>
        <w:contextualSpacing/>
      </w:pPr>
      <w:r>
        <w:t>TSWBAT explain how the Union citizens’ war efforts were used to reform the Union and to compel the ideology of emancipation.</w:t>
      </w:r>
    </w:p>
    <w:p w14:paraId="4C67E60C" w14:textId="77777777" w:rsidR="000B22BF" w:rsidRDefault="000B22BF" w:rsidP="000B22BF"/>
    <w:p w14:paraId="48F12656" w14:textId="77777777" w:rsidR="000B22BF" w:rsidRDefault="000B22BF" w:rsidP="000B22BF">
      <w:r>
        <w:rPr>
          <w:b/>
        </w:rPr>
        <w:t>Activities:</w:t>
      </w:r>
    </w:p>
    <w:p w14:paraId="6658921F" w14:textId="77777777" w:rsidR="000B22BF" w:rsidRDefault="000B22BF" w:rsidP="000B22BF">
      <w:pPr>
        <w:numPr>
          <w:ilvl w:val="0"/>
          <w:numId w:val="4"/>
        </w:numPr>
        <w:ind w:hanging="360"/>
        <w:contextualSpacing/>
      </w:pPr>
      <w:r>
        <w:t xml:space="preserve">Battle Hymn of the Republic analysis </w:t>
      </w:r>
    </w:p>
    <w:p w14:paraId="6EEAAA24" w14:textId="77777777" w:rsidR="000B22BF" w:rsidRDefault="000B22BF" w:rsidP="000B22BF">
      <w:pPr>
        <w:numPr>
          <w:ilvl w:val="0"/>
          <w:numId w:val="4"/>
        </w:numPr>
        <w:ind w:hanging="360"/>
        <w:contextualSpacing/>
      </w:pPr>
      <w:r>
        <w:t>Presentation</w:t>
      </w:r>
    </w:p>
    <w:p w14:paraId="3B8E2316" w14:textId="77777777" w:rsidR="000B22BF" w:rsidRDefault="000B22BF" w:rsidP="000B22BF">
      <w:pPr>
        <w:numPr>
          <w:ilvl w:val="1"/>
          <w:numId w:val="4"/>
        </w:numPr>
        <w:ind w:hanging="360"/>
        <w:contextualSpacing/>
      </w:pPr>
      <w:r>
        <w:t xml:space="preserve">Civil War propaganda </w:t>
      </w:r>
    </w:p>
    <w:p w14:paraId="56E4CE25" w14:textId="77777777" w:rsidR="000B22BF" w:rsidRDefault="000B22BF" w:rsidP="000B22BF">
      <w:pPr>
        <w:numPr>
          <w:ilvl w:val="0"/>
          <w:numId w:val="4"/>
        </w:numPr>
        <w:ind w:hanging="360"/>
        <w:contextualSpacing/>
      </w:pPr>
      <w:r>
        <w:t>Abbott letter examples / analysis</w:t>
      </w:r>
    </w:p>
    <w:p w14:paraId="22C54267" w14:textId="77777777" w:rsidR="000B22BF" w:rsidRDefault="000B22BF" w:rsidP="000B22BF"/>
    <w:p w14:paraId="04911E8C" w14:textId="77777777" w:rsidR="000B22BF" w:rsidRDefault="000B22BF" w:rsidP="000B22BF">
      <w:r>
        <w:rPr>
          <w:b/>
        </w:rPr>
        <w:t>Materials:</w:t>
      </w:r>
      <w:r>
        <w:t xml:space="preserve"> </w:t>
      </w:r>
    </w:p>
    <w:p w14:paraId="4E4D8C04" w14:textId="77777777" w:rsidR="000B22BF" w:rsidRDefault="000B22BF" w:rsidP="000B22BF">
      <w:pPr>
        <w:numPr>
          <w:ilvl w:val="0"/>
          <w:numId w:val="2"/>
        </w:numPr>
        <w:ind w:hanging="360"/>
        <w:contextualSpacing/>
      </w:pPr>
      <w:r>
        <w:t>“Battle Hymn of the Republic” (will need lyrics, actual song is optional)</w:t>
      </w:r>
    </w:p>
    <w:p w14:paraId="10016746" w14:textId="77777777" w:rsidR="000B22BF" w:rsidRDefault="000B22BF" w:rsidP="000B22BF">
      <w:pPr>
        <w:numPr>
          <w:ilvl w:val="0"/>
          <w:numId w:val="2"/>
        </w:numPr>
        <w:ind w:hanging="360"/>
        <w:contextualSpacing/>
      </w:pPr>
      <w:r>
        <w:t>Civil War propaganda posters</w:t>
      </w:r>
    </w:p>
    <w:p w14:paraId="20E39889" w14:textId="77777777" w:rsidR="000B22BF" w:rsidRDefault="000B22BF" w:rsidP="000B22BF">
      <w:pPr>
        <w:numPr>
          <w:ilvl w:val="0"/>
          <w:numId w:val="2"/>
        </w:numPr>
        <w:ind w:hanging="360"/>
        <w:contextualSpacing/>
      </w:pPr>
      <w:r>
        <w:t>Abbott Letters</w:t>
      </w:r>
    </w:p>
    <w:p w14:paraId="565F8AC6" w14:textId="77777777" w:rsidR="000B22BF" w:rsidRDefault="000B22BF" w:rsidP="000B22BF"/>
    <w:p w14:paraId="2A5BA0F4" w14:textId="77777777" w:rsidR="000B22BF" w:rsidRDefault="000B22BF" w:rsidP="000B22BF">
      <w:r>
        <w:rPr>
          <w:b/>
        </w:rPr>
        <w:t>Academic Language:</w:t>
      </w:r>
    </w:p>
    <w:p w14:paraId="183A6E02" w14:textId="77777777" w:rsidR="000B22BF" w:rsidRDefault="000B22BF" w:rsidP="000B22BF">
      <w:pPr>
        <w:numPr>
          <w:ilvl w:val="0"/>
          <w:numId w:val="9"/>
        </w:numPr>
        <w:ind w:hanging="360"/>
        <w:contextualSpacing/>
      </w:pPr>
      <w:r>
        <w:t xml:space="preserve">Patriotism: Devoted love, support, and defense of one’s nation; national loyalty </w:t>
      </w:r>
    </w:p>
    <w:p w14:paraId="149B1381" w14:textId="77777777" w:rsidR="000B22BF" w:rsidRDefault="000B22BF" w:rsidP="000B22BF">
      <w:pPr>
        <w:numPr>
          <w:ilvl w:val="0"/>
          <w:numId w:val="9"/>
        </w:numPr>
        <w:ind w:hanging="360"/>
        <w:contextualSpacing/>
      </w:pPr>
      <w:r>
        <w:t xml:space="preserve">Propaganda: Information, ideas, or rumors deliberately spread widely to help or harm a person, group, movement, institution, nation, etc. </w:t>
      </w:r>
    </w:p>
    <w:p w14:paraId="1C47E800" w14:textId="77777777" w:rsidR="000B22BF" w:rsidRDefault="000B22BF" w:rsidP="000B22BF">
      <w:pPr>
        <w:numPr>
          <w:ilvl w:val="0"/>
          <w:numId w:val="9"/>
        </w:numPr>
        <w:ind w:hanging="360"/>
        <w:contextualSpacing/>
      </w:pPr>
      <w:r>
        <w:t xml:space="preserve">Copperhead: </w:t>
      </w:r>
      <w:r>
        <w:rPr>
          <w:color w:val="252525"/>
          <w:highlight w:val="white"/>
        </w:rPr>
        <w:t>Vocal faction of the North who opposed the Civil War</w:t>
      </w:r>
    </w:p>
    <w:p w14:paraId="0D9BFAF4" w14:textId="77777777" w:rsidR="000B22BF" w:rsidRPr="000B22BF" w:rsidRDefault="000B22BF" w:rsidP="000B22BF">
      <w:pPr>
        <w:pStyle w:val="ListParagraph"/>
        <w:numPr>
          <w:ilvl w:val="0"/>
          <w:numId w:val="9"/>
        </w:numPr>
        <w:spacing w:line="327" w:lineRule="auto"/>
        <w:ind w:hanging="360"/>
        <w:rPr>
          <w:color w:val="252525"/>
          <w:highlight w:val="white"/>
        </w:rPr>
      </w:pPr>
      <w:r>
        <w:t>Butternut:</w:t>
      </w:r>
      <w:r w:rsidRPr="000B22BF">
        <w:rPr>
          <w:color w:val="252525"/>
          <w:highlight w:val="white"/>
        </w:rPr>
        <w:t xml:space="preserve"> Northerners who supported the Southern cause during the Civil War</w:t>
      </w:r>
    </w:p>
    <w:p w14:paraId="33F729E6" w14:textId="77777777" w:rsidR="000B22BF" w:rsidRDefault="000B22BF" w:rsidP="000B22BF">
      <w:pPr>
        <w:numPr>
          <w:ilvl w:val="0"/>
          <w:numId w:val="9"/>
        </w:numPr>
        <w:ind w:hanging="360"/>
        <w:contextualSpacing/>
      </w:pPr>
      <w:proofErr w:type="spellStart"/>
      <w:r>
        <w:rPr>
          <w:color w:val="252525"/>
          <w:highlight w:val="white"/>
        </w:rPr>
        <w:lastRenderedPageBreak/>
        <w:t>Secesher</w:t>
      </w:r>
      <w:proofErr w:type="spellEnd"/>
      <w:r>
        <w:rPr>
          <w:color w:val="252525"/>
        </w:rPr>
        <w:t xml:space="preserve">: </w:t>
      </w:r>
      <w:r>
        <w:rPr>
          <w:color w:val="252525"/>
          <w:highlight w:val="white"/>
        </w:rPr>
        <w:t>A sympathizer of the Confederacy</w:t>
      </w:r>
    </w:p>
    <w:p w14:paraId="2C0F2C6E" w14:textId="77777777" w:rsidR="000B22BF" w:rsidRDefault="000B22BF" w:rsidP="000B22BF">
      <w:pPr>
        <w:numPr>
          <w:ilvl w:val="0"/>
          <w:numId w:val="9"/>
        </w:numPr>
        <w:ind w:hanging="360"/>
        <w:contextualSpacing/>
        <w:rPr>
          <w:color w:val="252525"/>
          <w:highlight w:val="white"/>
        </w:rPr>
      </w:pPr>
      <w:r>
        <w:rPr>
          <w:color w:val="252525"/>
          <w:highlight w:val="white"/>
        </w:rPr>
        <w:t>Bushwhacking: A form of guerilla warfare</w:t>
      </w:r>
    </w:p>
    <w:p w14:paraId="5D284390" w14:textId="77777777" w:rsidR="000B22BF" w:rsidRDefault="000B22BF" w:rsidP="000B22BF">
      <w:pPr>
        <w:rPr>
          <w:b/>
        </w:rPr>
      </w:pPr>
    </w:p>
    <w:p w14:paraId="6CB4CFB7" w14:textId="77777777" w:rsidR="000B22BF" w:rsidRDefault="000B22BF" w:rsidP="000B22BF">
      <w:r>
        <w:rPr>
          <w:b/>
        </w:rPr>
        <w:t>Assessment:</w:t>
      </w:r>
    </w:p>
    <w:p w14:paraId="6F91889A" w14:textId="77777777" w:rsidR="000B22BF" w:rsidRDefault="000B22BF" w:rsidP="000B22BF">
      <w:pPr>
        <w:numPr>
          <w:ilvl w:val="0"/>
          <w:numId w:val="3"/>
        </w:numPr>
        <w:ind w:hanging="360"/>
        <w:contextualSpacing/>
      </w:pPr>
      <w:r>
        <w:t>Primary Source Worksheet</w:t>
      </w:r>
    </w:p>
    <w:p w14:paraId="3D327627" w14:textId="77777777" w:rsidR="000B22BF" w:rsidRDefault="000B22BF" w:rsidP="000B22BF"/>
    <w:p w14:paraId="53EB99E6" w14:textId="77777777" w:rsidR="000B22BF" w:rsidRDefault="000B22BF" w:rsidP="000B22BF">
      <w:r>
        <w:rPr>
          <w:b/>
        </w:rPr>
        <w:t>Time:</w:t>
      </w:r>
    </w:p>
    <w:p w14:paraId="107BDD55" w14:textId="77777777" w:rsidR="000B22BF" w:rsidRDefault="000B22BF" w:rsidP="000B22BF"/>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B22BF" w14:paraId="44483E95" w14:textId="77777777" w:rsidTr="000B22BF">
        <w:tc>
          <w:tcPr>
            <w:tcW w:w="3120" w:type="dxa"/>
            <w:tcMar>
              <w:top w:w="100" w:type="dxa"/>
              <w:left w:w="100" w:type="dxa"/>
              <w:bottom w:w="100" w:type="dxa"/>
              <w:right w:w="100" w:type="dxa"/>
            </w:tcMar>
          </w:tcPr>
          <w:p w14:paraId="7AE6B202" w14:textId="77777777" w:rsidR="000B22BF" w:rsidRDefault="000B22BF" w:rsidP="000B22BF">
            <w:pPr>
              <w:widowControl w:val="0"/>
              <w:spacing w:line="240" w:lineRule="auto"/>
              <w:jc w:val="center"/>
            </w:pPr>
            <w:r>
              <w:rPr>
                <w:b/>
              </w:rPr>
              <w:t>Activity</w:t>
            </w:r>
          </w:p>
        </w:tc>
        <w:tc>
          <w:tcPr>
            <w:tcW w:w="3120" w:type="dxa"/>
            <w:tcMar>
              <w:top w:w="100" w:type="dxa"/>
              <w:left w:w="100" w:type="dxa"/>
              <w:bottom w:w="100" w:type="dxa"/>
              <w:right w:w="100" w:type="dxa"/>
            </w:tcMar>
          </w:tcPr>
          <w:p w14:paraId="7F47F667" w14:textId="77777777" w:rsidR="000B22BF" w:rsidRDefault="000B22BF" w:rsidP="000B22BF">
            <w:pPr>
              <w:widowControl w:val="0"/>
              <w:spacing w:line="240" w:lineRule="auto"/>
              <w:jc w:val="center"/>
            </w:pPr>
            <w:r>
              <w:rPr>
                <w:b/>
              </w:rPr>
              <w:t>Purpose</w:t>
            </w:r>
          </w:p>
        </w:tc>
        <w:tc>
          <w:tcPr>
            <w:tcW w:w="3120" w:type="dxa"/>
            <w:tcMar>
              <w:top w:w="100" w:type="dxa"/>
              <w:left w:w="100" w:type="dxa"/>
              <w:bottom w:w="100" w:type="dxa"/>
              <w:right w:w="100" w:type="dxa"/>
            </w:tcMar>
          </w:tcPr>
          <w:p w14:paraId="06C4BB0B" w14:textId="77777777" w:rsidR="000B22BF" w:rsidRDefault="00CD307F" w:rsidP="000B22BF">
            <w:pPr>
              <w:widowControl w:val="0"/>
              <w:spacing w:line="240" w:lineRule="auto"/>
              <w:jc w:val="center"/>
            </w:pPr>
            <w:r>
              <w:rPr>
                <w:b/>
              </w:rPr>
              <w:t xml:space="preserve">Est. </w:t>
            </w:r>
            <w:r w:rsidR="000B22BF">
              <w:rPr>
                <w:b/>
              </w:rPr>
              <w:t>Time (50 min)</w:t>
            </w:r>
          </w:p>
        </w:tc>
      </w:tr>
      <w:tr w:rsidR="000B22BF" w14:paraId="2D311BC7" w14:textId="77777777" w:rsidTr="000B22BF">
        <w:tc>
          <w:tcPr>
            <w:tcW w:w="3120" w:type="dxa"/>
            <w:tcMar>
              <w:top w:w="100" w:type="dxa"/>
              <w:left w:w="100" w:type="dxa"/>
              <w:bottom w:w="100" w:type="dxa"/>
              <w:right w:w="100" w:type="dxa"/>
            </w:tcMar>
          </w:tcPr>
          <w:p w14:paraId="2295ACB4" w14:textId="77777777" w:rsidR="000B22BF" w:rsidRDefault="000B22BF" w:rsidP="000B22BF">
            <w:pPr>
              <w:widowControl w:val="0"/>
              <w:spacing w:line="240" w:lineRule="auto"/>
            </w:pPr>
            <w:r>
              <w:t>Song analysis</w:t>
            </w:r>
          </w:p>
        </w:tc>
        <w:tc>
          <w:tcPr>
            <w:tcW w:w="3120" w:type="dxa"/>
            <w:tcMar>
              <w:top w:w="100" w:type="dxa"/>
              <w:left w:w="100" w:type="dxa"/>
              <w:bottom w:w="100" w:type="dxa"/>
              <w:right w:w="100" w:type="dxa"/>
            </w:tcMar>
          </w:tcPr>
          <w:p w14:paraId="630F2F4F" w14:textId="77777777" w:rsidR="000B22BF" w:rsidRDefault="000B22BF" w:rsidP="000B22BF">
            <w:pPr>
              <w:widowControl w:val="0"/>
              <w:spacing w:line="240" w:lineRule="auto"/>
            </w:pPr>
            <w:r>
              <w:t>Looking at these iconic songs will allow students to recognize that Civil War propaganda can be seen even today and was widely used during the war.</w:t>
            </w:r>
          </w:p>
        </w:tc>
        <w:tc>
          <w:tcPr>
            <w:tcW w:w="3120" w:type="dxa"/>
            <w:tcMar>
              <w:top w:w="100" w:type="dxa"/>
              <w:left w:w="100" w:type="dxa"/>
              <w:bottom w:w="100" w:type="dxa"/>
              <w:right w:w="100" w:type="dxa"/>
            </w:tcMar>
          </w:tcPr>
          <w:p w14:paraId="5896D332" w14:textId="77777777" w:rsidR="000B22BF" w:rsidRDefault="000B22BF" w:rsidP="000B22BF">
            <w:pPr>
              <w:widowControl w:val="0"/>
              <w:spacing w:line="240" w:lineRule="auto"/>
              <w:jc w:val="center"/>
            </w:pPr>
            <w:r>
              <w:t>10 min.</w:t>
            </w:r>
          </w:p>
        </w:tc>
      </w:tr>
      <w:tr w:rsidR="000B22BF" w14:paraId="25D0F336" w14:textId="77777777" w:rsidTr="000B22BF">
        <w:tc>
          <w:tcPr>
            <w:tcW w:w="3120" w:type="dxa"/>
            <w:tcMar>
              <w:top w:w="100" w:type="dxa"/>
              <w:left w:w="100" w:type="dxa"/>
              <w:bottom w:w="100" w:type="dxa"/>
              <w:right w:w="100" w:type="dxa"/>
            </w:tcMar>
          </w:tcPr>
          <w:p w14:paraId="50036960" w14:textId="77777777" w:rsidR="000B22BF" w:rsidRDefault="000B22BF" w:rsidP="000B22BF">
            <w:pPr>
              <w:widowControl w:val="0"/>
              <w:spacing w:line="240" w:lineRule="auto"/>
            </w:pPr>
            <w:r>
              <w:t>Class lecture/ poster examples</w:t>
            </w:r>
          </w:p>
        </w:tc>
        <w:tc>
          <w:tcPr>
            <w:tcW w:w="3120" w:type="dxa"/>
            <w:tcMar>
              <w:top w:w="100" w:type="dxa"/>
              <w:left w:w="100" w:type="dxa"/>
              <w:bottom w:w="100" w:type="dxa"/>
              <w:right w:w="100" w:type="dxa"/>
            </w:tcMar>
          </w:tcPr>
          <w:p w14:paraId="2DEE57AD" w14:textId="77777777" w:rsidR="000B22BF" w:rsidRDefault="000B22BF" w:rsidP="000B22BF">
            <w:pPr>
              <w:widowControl w:val="0"/>
              <w:spacing w:line="240" w:lineRule="auto"/>
            </w:pPr>
            <w:r>
              <w:t>The lecture and poster will give more context the types of propaganda that were used during the war as well as why the Union was dedicated to the war effort.</w:t>
            </w:r>
          </w:p>
        </w:tc>
        <w:tc>
          <w:tcPr>
            <w:tcW w:w="3120" w:type="dxa"/>
            <w:tcMar>
              <w:top w:w="100" w:type="dxa"/>
              <w:left w:w="100" w:type="dxa"/>
              <w:bottom w:w="100" w:type="dxa"/>
              <w:right w:w="100" w:type="dxa"/>
            </w:tcMar>
          </w:tcPr>
          <w:p w14:paraId="2BA64C7C" w14:textId="77777777" w:rsidR="000B22BF" w:rsidRDefault="000B22BF" w:rsidP="000B22BF">
            <w:pPr>
              <w:widowControl w:val="0"/>
              <w:spacing w:line="240" w:lineRule="auto"/>
              <w:jc w:val="center"/>
            </w:pPr>
            <w:r>
              <w:t>20 min.</w:t>
            </w:r>
          </w:p>
        </w:tc>
      </w:tr>
      <w:tr w:rsidR="000B22BF" w14:paraId="02B5AE6C" w14:textId="77777777" w:rsidTr="000B22BF">
        <w:tc>
          <w:tcPr>
            <w:tcW w:w="3120" w:type="dxa"/>
            <w:tcMar>
              <w:top w:w="100" w:type="dxa"/>
              <w:left w:w="100" w:type="dxa"/>
              <w:bottom w:w="100" w:type="dxa"/>
              <w:right w:w="100" w:type="dxa"/>
            </w:tcMar>
          </w:tcPr>
          <w:p w14:paraId="5C0F2101" w14:textId="77777777" w:rsidR="000B22BF" w:rsidRDefault="000B22BF" w:rsidP="000B22BF">
            <w:pPr>
              <w:widowControl w:val="0"/>
              <w:spacing w:line="240" w:lineRule="auto"/>
            </w:pPr>
            <w:r>
              <w:t>Abbott letter analysis</w:t>
            </w:r>
          </w:p>
        </w:tc>
        <w:tc>
          <w:tcPr>
            <w:tcW w:w="3120" w:type="dxa"/>
            <w:tcMar>
              <w:top w:w="100" w:type="dxa"/>
              <w:left w:w="100" w:type="dxa"/>
              <w:bottom w:w="100" w:type="dxa"/>
              <w:right w:w="100" w:type="dxa"/>
            </w:tcMar>
          </w:tcPr>
          <w:p w14:paraId="4B71FAA8" w14:textId="77777777" w:rsidR="000B22BF" w:rsidRDefault="000B22BF" w:rsidP="000B22BF">
            <w:pPr>
              <w:widowControl w:val="0"/>
              <w:spacing w:line="240" w:lineRule="auto"/>
            </w:pPr>
            <w:r>
              <w:t>These letters show a personal account about the opinions of a Union soldier on both the Union’s war effort as well as the Union’s opinion of the Confederacy.</w:t>
            </w:r>
          </w:p>
        </w:tc>
        <w:tc>
          <w:tcPr>
            <w:tcW w:w="3120" w:type="dxa"/>
            <w:tcMar>
              <w:top w:w="100" w:type="dxa"/>
              <w:left w:w="100" w:type="dxa"/>
              <w:bottom w:w="100" w:type="dxa"/>
              <w:right w:w="100" w:type="dxa"/>
            </w:tcMar>
          </w:tcPr>
          <w:p w14:paraId="6EA9C9F5" w14:textId="77777777" w:rsidR="000B22BF" w:rsidRDefault="000B22BF" w:rsidP="000B22BF">
            <w:pPr>
              <w:widowControl w:val="0"/>
              <w:spacing w:line="240" w:lineRule="auto"/>
              <w:jc w:val="center"/>
            </w:pPr>
            <w:r>
              <w:t>20 min.</w:t>
            </w:r>
          </w:p>
        </w:tc>
      </w:tr>
    </w:tbl>
    <w:p w14:paraId="0EF126CD" w14:textId="77777777" w:rsidR="000B22BF" w:rsidRDefault="000B22BF" w:rsidP="000B22BF"/>
    <w:p w14:paraId="546A377A" w14:textId="77777777" w:rsidR="000B22BF" w:rsidRDefault="000B22BF" w:rsidP="000B22BF"/>
    <w:p w14:paraId="09DF2C39" w14:textId="77777777" w:rsidR="000B22BF" w:rsidRDefault="000B22BF" w:rsidP="000B22BF">
      <w:r>
        <w:rPr>
          <w:b/>
        </w:rPr>
        <w:t>Interactive Lesson Plan Outline:</w:t>
      </w:r>
    </w:p>
    <w:p w14:paraId="51B04592" w14:textId="77777777" w:rsidR="00CD307F" w:rsidRDefault="000B22BF" w:rsidP="00CD307F">
      <w:pPr>
        <w:numPr>
          <w:ilvl w:val="0"/>
          <w:numId w:val="12"/>
        </w:numPr>
        <w:ind w:hanging="360"/>
        <w:contextualSpacing/>
      </w:pPr>
      <w:r>
        <w:t>Open the lesson with some example songs that were used in the Civil War to rally Union citizens; some good example are “The Battle Hymn of the Republic” and “The Battle Cry for Freedom” (Union Version)</w:t>
      </w:r>
    </w:p>
    <w:p w14:paraId="7269DB16" w14:textId="77777777" w:rsidR="000B22BF" w:rsidRPr="00CD307F" w:rsidRDefault="000B22BF" w:rsidP="00CD307F">
      <w:pPr>
        <w:pStyle w:val="ListParagraph"/>
        <w:numPr>
          <w:ilvl w:val="0"/>
          <w:numId w:val="20"/>
        </w:numPr>
      </w:pPr>
      <w:r w:rsidRPr="00CD307F">
        <w:rPr>
          <w:color w:val="252525"/>
          <w:highlight w:val="white"/>
        </w:rPr>
        <w:t>You can choose to have the students li</w:t>
      </w:r>
      <w:r w:rsidR="00CD307F">
        <w:rPr>
          <w:color w:val="252525"/>
          <w:highlight w:val="white"/>
        </w:rPr>
        <w:t xml:space="preserve">sten to the songs or just look at </w:t>
      </w:r>
      <w:r w:rsidRPr="00CD307F">
        <w:rPr>
          <w:color w:val="252525"/>
          <w:highlight w:val="white"/>
        </w:rPr>
        <w:t xml:space="preserve">the lyrics, but as a class </w:t>
      </w:r>
      <w:r w:rsidR="00CD307F">
        <w:rPr>
          <w:color w:val="252525"/>
          <w:highlight w:val="white"/>
        </w:rPr>
        <w:t>you should analyze some of the</w:t>
      </w:r>
      <w:r w:rsidRPr="00CD307F">
        <w:rPr>
          <w:color w:val="252525"/>
          <w:highlight w:val="white"/>
        </w:rPr>
        <w:t xml:space="preserve"> lines to show some of the reasons why the Union participated in the war.</w:t>
      </w:r>
    </w:p>
    <w:p w14:paraId="6206CE28" w14:textId="77777777" w:rsidR="000B22BF" w:rsidRDefault="000B22BF" w:rsidP="000B22BF"/>
    <w:p w14:paraId="3A1FB56A" w14:textId="77777777" w:rsidR="000B22BF" w:rsidRDefault="000B22BF" w:rsidP="000B22BF">
      <w:pPr>
        <w:numPr>
          <w:ilvl w:val="0"/>
          <w:numId w:val="1"/>
        </w:numPr>
        <w:ind w:hanging="360"/>
        <w:contextualSpacing/>
        <w:rPr>
          <w:color w:val="252525"/>
          <w:highlight w:val="white"/>
        </w:rPr>
      </w:pPr>
      <w:r>
        <w:rPr>
          <w:color w:val="252525"/>
          <w:highlight w:val="white"/>
        </w:rPr>
        <w:t>Brief discussion of Union cooperation and poster examples</w:t>
      </w:r>
    </w:p>
    <w:p w14:paraId="6D7F7806" w14:textId="77777777" w:rsidR="000B22BF" w:rsidRDefault="000B22BF" w:rsidP="000B22BF">
      <w:pPr>
        <w:numPr>
          <w:ilvl w:val="1"/>
          <w:numId w:val="1"/>
        </w:numPr>
        <w:ind w:hanging="360"/>
        <w:contextualSpacing/>
        <w:rPr>
          <w:color w:val="252525"/>
          <w:highlight w:val="white"/>
        </w:rPr>
      </w:pPr>
      <w:r>
        <w:rPr>
          <w:color w:val="252525"/>
          <w:highlight w:val="white"/>
        </w:rPr>
        <w:t>Civil war posters (go over these images as a class and ask students what their first impressions of the posters, then discuss the meaning of the posters).</w:t>
      </w:r>
    </w:p>
    <w:p w14:paraId="4E2C7A2F" w14:textId="77777777" w:rsidR="000B22BF" w:rsidRDefault="000B22BF" w:rsidP="000B22BF">
      <w:pPr>
        <w:numPr>
          <w:ilvl w:val="2"/>
          <w:numId w:val="1"/>
        </w:numPr>
        <w:ind w:hanging="360"/>
        <w:contextualSpacing/>
        <w:rPr>
          <w:color w:val="252525"/>
          <w:highlight w:val="white"/>
        </w:rPr>
      </w:pPr>
      <w:r>
        <w:rPr>
          <w:color w:val="252525"/>
          <w:highlight w:val="white"/>
        </w:rPr>
        <w:t>Image #1 (see below)</w:t>
      </w:r>
    </w:p>
    <w:p w14:paraId="1B584E98" w14:textId="77777777" w:rsidR="000B22BF" w:rsidRDefault="000B22BF" w:rsidP="000B22BF">
      <w:pPr>
        <w:numPr>
          <w:ilvl w:val="3"/>
          <w:numId w:val="1"/>
        </w:numPr>
        <w:ind w:hanging="360"/>
        <w:contextualSpacing/>
        <w:rPr>
          <w:color w:val="252525"/>
          <w:highlight w:val="white"/>
        </w:rPr>
      </w:pPr>
      <w:r>
        <w:rPr>
          <w:color w:val="252525"/>
          <w:highlight w:val="white"/>
        </w:rPr>
        <w:t>This first image shows a recruitment poster with lady liberty and the words ‘the nation must be saved’. The poster expresses a sense of Union patriotism that was used to rally people to join the war effort. ‘The nation must be saved’ line demonstrates the fear that southern ideology might spread, especially to the newly developing West.</w:t>
      </w:r>
    </w:p>
    <w:p w14:paraId="25CBD7D1" w14:textId="77777777" w:rsidR="000B22BF" w:rsidRDefault="000B22BF" w:rsidP="000B22BF">
      <w:pPr>
        <w:numPr>
          <w:ilvl w:val="2"/>
          <w:numId w:val="1"/>
        </w:numPr>
        <w:ind w:hanging="360"/>
        <w:contextualSpacing/>
        <w:rPr>
          <w:color w:val="252525"/>
          <w:highlight w:val="white"/>
        </w:rPr>
      </w:pPr>
      <w:r>
        <w:rPr>
          <w:color w:val="252525"/>
          <w:highlight w:val="white"/>
        </w:rPr>
        <w:t>Image #2 (See below)</w:t>
      </w:r>
    </w:p>
    <w:p w14:paraId="1823220D" w14:textId="77777777" w:rsidR="000B22BF" w:rsidRDefault="000B22BF" w:rsidP="000B22BF">
      <w:pPr>
        <w:numPr>
          <w:ilvl w:val="3"/>
          <w:numId w:val="1"/>
        </w:numPr>
        <w:ind w:hanging="360"/>
        <w:contextualSpacing/>
        <w:rPr>
          <w:color w:val="252525"/>
          <w:highlight w:val="white"/>
        </w:rPr>
      </w:pPr>
      <w:r>
        <w:rPr>
          <w:color w:val="252525"/>
          <w:highlight w:val="white"/>
        </w:rPr>
        <w:t>This recruitment poster is much more violent than the other one as it shows a complete defeat of the Confederacy. This could have been made after the events at Bull Run, which could mean that this poster represents the ideas of complete victory over South, as seen by the Union soldier standing over the dead Confederate soldier.</w:t>
      </w:r>
    </w:p>
    <w:p w14:paraId="16DE1E3F" w14:textId="77777777" w:rsidR="000B22BF" w:rsidRDefault="000B22BF" w:rsidP="000B22BF">
      <w:pPr>
        <w:numPr>
          <w:ilvl w:val="2"/>
          <w:numId w:val="1"/>
        </w:numPr>
        <w:ind w:hanging="360"/>
        <w:contextualSpacing/>
        <w:rPr>
          <w:color w:val="252525"/>
          <w:highlight w:val="white"/>
        </w:rPr>
      </w:pPr>
      <w:r>
        <w:rPr>
          <w:color w:val="252525"/>
          <w:highlight w:val="white"/>
        </w:rPr>
        <w:t>Image #3 (See below)</w:t>
      </w:r>
    </w:p>
    <w:p w14:paraId="623B2256" w14:textId="77777777" w:rsidR="000B22BF" w:rsidRDefault="000B22BF" w:rsidP="000B22BF">
      <w:pPr>
        <w:numPr>
          <w:ilvl w:val="3"/>
          <w:numId w:val="1"/>
        </w:numPr>
        <w:ind w:hanging="360"/>
        <w:contextualSpacing/>
        <w:rPr>
          <w:color w:val="252525"/>
          <w:highlight w:val="white"/>
        </w:rPr>
      </w:pPr>
      <w:proofErr w:type="gramStart"/>
      <w:r>
        <w:rPr>
          <w:color w:val="252525"/>
          <w:highlight w:val="white"/>
        </w:rPr>
        <w:t>This image show</w:t>
      </w:r>
      <w:proofErr w:type="gramEnd"/>
      <w:r>
        <w:rPr>
          <w:color w:val="252525"/>
          <w:highlight w:val="white"/>
        </w:rPr>
        <w:t xml:space="preserve"> a different way the inspired people to become involved in the northern war effort. This poster shows the cruelties of slavery with the image of a mother being separated from his mother. This poster was probably used to demonize the enemy as well as to sympathize with the ideas of emancipating the slaves.</w:t>
      </w:r>
    </w:p>
    <w:p w14:paraId="11A13A13" w14:textId="77777777" w:rsidR="000B22BF" w:rsidRDefault="000B22BF" w:rsidP="000B22BF">
      <w:pPr>
        <w:numPr>
          <w:ilvl w:val="0"/>
          <w:numId w:val="1"/>
        </w:numPr>
        <w:ind w:hanging="360"/>
        <w:contextualSpacing/>
        <w:rPr>
          <w:color w:val="252525"/>
          <w:highlight w:val="white"/>
        </w:rPr>
      </w:pPr>
      <w:r>
        <w:rPr>
          <w:color w:val="252525"/>
          <w:highlight w:val="white"/>
        </w:rPr>
        <w:t>Abbott letter excerpts</w:t>
      </w:r>
    </w:p>
    <w:p w14:paraId="713DB5E7" w14:textId="77777777" w:rsidR="00CD307F" w:rsidRDefault="000B22BF" w:rsidP="000B22BF">
      <w:pPr>
        <w:numPr>
          <w:ilvl w:val="1"/>
          <w:numId w:val="1"/>
        </w:numPr>
        <w:ind w:hanging="360"/>
        <w:contextualSpacing/>
        <w:rPr>
          <w:color w:val="252525"/>
          <w:highlight w:val="white"/>
        </w:rPr>
      </w:pPr>
      <w:r w:rsidRPr="00CD307F">
        <w:rPr>
          <w:color w:val="252525"/>
          <w:highlight w:val="white"/>
        </w:rPr>
        <w:t xml:space="preserve">The students </w:t>
      </w:r>
      <w:r w:rsidR="00CD307F" w:rsidRPr="00CD307F">
        <w:rPr>
          <w:color w:val="252525"/>
          <w:highlight w:val="white"/>
        </w:rPr>
        <w:t>can be separated into</w:t>
      </w:r>
      <w:r w:rsidRPr="00CD307F">
        <w:rPr>
          <w:color w:val="252525"/>
          <w:highlight w:val="white"/>
        </w:rPr>
        <w:t xml:space="preserve"> groups to analyze the following excerpts. Before they read the letters</w:t>
      </w:r>
      <w:r w:rsidR="00CD307F" w:rsidRPr="00CD307F">
        <w:rPr>
          <w:color w:val="252525"/>
          <w:highlight w:val="white"/>
        </w:rPr>
        <w:t>, it is recommended that you</w:t>
      </w:r>
      <w:r w:rsidRPr="00CD307F">
        <w:rPr>
          <w:color w:val="252525"/>
          <w:highlight w:val="white"/>
        </w:rPr>
        <w:t xml:space="preserve"> tell them a little bit about the author of these letters (description provided on the website with the letters</w:t>
      </w:r>
      <w:r w:rsidR="00CD307F" w:rsidRPr="00CD307F">
        <w:rPr>
          <w:color w:val="252525"/>
          <w:highlight w:val="white"/>
        </w:rPr>
        <w:t>)</w:t>
      </w:r>
      <w:r w:rsidRPr="00CD307F">
        <w:rPr>
          <w:color w:val="252525"/>
          <w:highlight w:val="white"/>
        </w:rPr>
        <w:t xml:space="preserve">. As the students look over the excerpts they should fill out the primary source worksheet provided below.  After the students analyze the letters, talk as a whole class about what they discovered and how that correlates to what they have learned in class. </w:t>
      </w:r>
    </w:p>
    <w:p w14:paraId="6778584D" w14:textId="77777777" w:rsidR="000B22BF" w:rsidRPr="00CD307F" w:rsidRDefault="000B22BF" w:rsidP="000B22BF">
      <w:pPr>
        <w:numPr>
          <w:ilvl w:val="1"/>
          <w:numId w:val="1"/>
        </w:numPr>
        <w:ind w:hanging="360"/>
        <w:contextualSpacing/>
        <w:rPr>
          <w:color w:val="252525"/>
          <w:highlight w:val="white"/>
        </w:rPr>
      </w:pPr>
      <w:r w:rsidRPr="00CD307F">
        <w:rPr>
          <w:color w:val="252525"/>
          <w:highlight w:val="white"/>
        </w:rPr>
        <w:t xml:space="preserve">Letter except #1 (Isaac Mark Abbott letter to brother Roe Abbott, 07-28-1864) </w:t>
      </w:r>
      <w:hyperlink r:id="rId6">
        <w:r w:rsidRPr="00CD307F">
          <w:rPr>
            <w:color w:val="1155CC"/>
            <w:highlight w:val="white"/>
            <w:u w:val="single"/>
          </w:rPr>
          <w:t>http://digitalhorizonsonline.org/cdm/compoundobject/collection/cord-dfah/id/245/rec/14</w:t>
        </w:r>
      </w:hyperlink>
      <w:r w:rsidRPr="00CD307F">
        <w:rPr>
          <w:color w:val="252525"/>
          <w:highlight w:val="white"/>
        </w:rPr>
        <w:t xml:space="preserve"> </w:t>
      </w:r>
    </w:p>
    <w:p w14:paraId="0EE065B5" w14:textId="77777777" w:rsidR="000B22BF" w:rsidRDefault="000B22BF" w:rsidP="000B22BF">
      <w:pPr>
        <w:numPr>
          <w:ilvl w:val="2"/>
          <w:numId w:val="1"/>
        </w:numPr>
        <w:spacing w:line="327" w:lineRule="auto"/>
        <w:ind w:hanging="360"/>
        <w:contextualSpacing/>
        <w:rPr>
          <w:rFonts w:ascii="Calibri" w:eastAsia="Calibri" w:hAnsi="Calibri" w:cs="Calibri"/>
          <w:color w:val="252525"/>
          <w:highlight w:val="white"/>
        </w:rPr>
      </w:pPr>
      <w:r>
        <w:rPr>
          <w:rFonts w:ascii="Calibri" w:eastAsia="Calibri" w:hAnsi="Calibri" w:cs="Calibri"/>
          <w:color w:val="252525"/>
          <w:highlight w:val="white"/>
        </w:rPr>
        <w:t xml:space="preserve">You wanted to know if there was much politics with us. There is considerable gassing about it but we are mostly of one mind about who ought to be president for the coming four years and if Co. K should receive the invitations + + choose whom ye will serve, there would go up almost an universal shout for Lincoln! &amp; Johnson! There is not a Freemont man in the Co. and I think but very few in the </w:t>
      </w:r>
      <w:proofErr w:type="spellStart"/>
      <w:r>
        <w:rPr>
          <w:rFonts w:ascii="Calibri" w:eastAsia="Calibri" w:hAnsi="Calibri" w:cs="Calibri"/>
          <w:color w:val="252525"/>
          <w:highlight w:val="white"/>
        </w:rPr>
        <w:t>reg’t</w:t>
      </w:r>
      <w:proofErr w:type="spellEnd"/>
      <w:r>
        <w:rPr>
          <w:rFonts w:ascii="Calibri" w:eastAsia="Calibri" w:hAnsi="Calibri" w:cs="Calibri"/>
          <w:color w:val="252525"/>
          <w:highlight w:val="white"/>
        </w:rPr>
        <w:t xml:space="preserve">, although if the Chicago Convention nominates anyone but a regular Copperhead for the office, I expect there will be a great many of the Democrats who will vote for him! For it is hard for them to give up the old party even for the good of the country. There has been talk about our getting to home to vote but I think that it is all </w:t>
      </w:r>
      <w:proofErr w:type="spellStart"/>
      <w:r>
        <w:rPr>
          <w:rFonts w:ascii="Calibri" w:eastAsia="Calibri" w:hAnsi="Calibri" w:cs="Calibri"/>
          <w:color w:val="252525"/>
          <w:highlight w:val="white"/>
        </w:rPr>
        <w:t>papycock</w:t>
      </w:r>
      <w:proofErr w:type="spellEnd"/>
      <w:r>
        <w:rPr>
          <w:rFonts w:ascii="Calibri" w:eastAsia="Calibri" w:hAnsi="Calibri" w:cs="Calibri"/>
          <w:color w:val="252525"/>
          <w:highlight w:val="white"/>
        </w:rPr>
        <w:t xml:space="preserve">. But I would have no objections for we would have a he old time if we did get home. And the </w:t>
      </w:r>
      <w:proofErr w:type="spellStart"/>
      <w:r>
        <w:rPr>
          <w:rFonts w:ascii="Calibri" w:eastAsia="Calibri" w:hAnsi="Calibri" w:cs="Calibri"/>
          <w:color w:val="252525"/>
          <w:highlight w:val="white"/>
        </w:rPr>
        <w:t>betternuts</w:t>
      </w:r>
      <w:proofErr w:type="spellEnd"/>
      <w:r>
        <w:rPr>
          <w:rFonts w:ascii="Calibri" w:eastAsia="Calibri" w:hAnsi="Calibri" w:cs="Calibri"/>
          <w:color w:val="252525"/>
          <w:highlight w:val="white"/>
        </w:rPr>
        <w:t xml:space="preserve"> &amp; copperheads would have to lay low &amp; keep dark during our stay. [...] Here’s success to the draft! The election of Old Abe! And death to traitors and the Southern Confederacy! </w:t>
      </w:r>
    </w:p>
    <w:p w14:paraId="51AA7B2A" w14:textId="77777777" w:rsidR="000B22BF" w:rsidRDefault="000B22BF" w:rsidP="000B22BF">
      <w:pPr>
        <w:spacing w:line="327" w:lineRule="auto"/>
        <w:ind w:left="1440" w:firstLine="720"/>
      </w:pPr>
      <w:r>
        <w:rPr>
          <w:rFonts w:ascii="Calibri" w:eastAsia="Calibri" w:hAnsi="Calibri" w:cs="Calibri"/>
          <w:color w:val="252525"/>
          <w:highlight w:val="white"/>
        </w:rPr>
        <w:t>Ike</w:t>
      </w:r>
    </w:p>
    <w:p w14:paraId="1443CCC2" w14:textId="77777777" w:rsidR="000B22BF" w:rsidRDefault="000B22BF" w:rsidP="000B22BF">
      <w:pPr>
        <w:numPr>
          <w:ilvl w:val="2"/>
          <w:numId w:val="1"/>
        </w:numPr>
        <w:spacing w:line="327" w:lineRule="auto"/>
        <w:ind w:hanging="360"/>
        <w:contextualSpacing/>
        <w:rPr>
          <w:color w:val="252525"/>
          <w:highlight w:val="white"/>
        </w:rPr>
      </w:pPr>
      <w:r>
        <w:rPr>
          <w:color w:val="252525"/>
          <w:highlight w:val="white"/>
        </w:rPr>
        <w:t>Notes:</w:t>
      </w:r>
    </w:p>
    <w:p w14:paraId="0812E16E" w14:textId="77777777" w:rsidR="000B22BF" w:rsidRDefault="000B22BF" w:rsidP="000B22BF">
      <w:pPr>
        <w:numPr>
          <w:ilvl w:val="3"/>
          <w:numId w:val="1"/>
        </w:numPr>
        <w:spacing w:line="327" w:lineRule="auto"/>
        <w:ind w:hanging="360"/>
        <w:contextualSpacing/>
        <w:rPr>
          <w:color w:val="252525"/>
          <w:highlight w:val="white"/>
        </w:rPr>
      </w:pPr>
      <w:r>
        <w:rPr>
          <w:color w:val="252525"/>
          <w:highlight w:val="white"/>
          <w:u w:val="single"/>
        </w:rPr>
        <w:t>Copperhead:</w:t>
      </w:r>
      <w:r>
        <w:rPr>
          <w:color w:val="252525"/>
          <w:highlight w:val="white"/>
        </w:rPr>
        <w:t xml:space="preserve"> Vocal faction of the North who opposed the Civil War</w:t>
      </w:r>
    </w:p>
    <w:p w14:paraId="575F0037" w14:textId="77777777" w:rsidR="000B22BF" w:rsidRDefault="000B22BF" w:rsidP="000B22BF">
      <w:pPr>
        <w:numPr>
          <w:ilvl w:val="3"/>
          <w:numId w:val="1"/>
        </w:numPr>
        <w:spacing w:line="327" w:lineRule="auto"/>
        <w:ind w:hanging="360"/>
        <w:contextualSpacing/>
        <w:rPr>
          <w:color w:val="252525"/>
          <w:highlight w:val="white"/>
        </w:rPr>
      </w:pPr>
      <w:proofErr w:type="spellStart"/>
      <w:r>
        <w:rPr>
          <w:color w:val="252525"/>
          <w:highlight w:val="white"/>
          <w:u w:val="single"/>
        </w:rPr>
        <w:t>Betternuts</w:t>
      </w:r>
      <w:proofErr w:type="spellEnd"/>
      <w:r>
        <w:rPr>
          <w:color w:val="252525"/>
          <w:highlight w:val="white"/>
          <w:u w:val="single"/>
        </w:rPr>
        <w:t xml:space="preserve"> (or Butternuts):</w:t>
      </w:r>
      <w:r>
        <w:rPr>
          <w:color w:val="252525"/>
          <w:highlight w:val="white"/>
        </w:rPr>
        <w:t xml:space="preserve"> Northerners who supported the Southern cause during the Civil War</w:t>
      </w:r>
    </w:p>
    <w:p w14:paraId="72983437" w14:textId="77777777" w:rsidR="000B22BF" w:rsidRDefault="000B22BF" w:rsidP="000B22BF">
      <w:pPr>
        <w:numPr>
          <w:ilvl w:val="1"/>
          <w:numId w:val="1"/>
        </w:numPr>
        <w:spacing w:line="327" w:lineRule="auto"/>
        <w:ind w:hanging="360"/>
        <w:contextualSpacing/>
        <w:rPr>
          <w:color w:val="252525"/>
          <w:highlight w:val="white"/>
        </w:rPr>
      </w:pPr>
      <w:r>
        <w:rPr>
          <w:color w:val="252525"/>
          <w:highlight w:val="white"/>
        </w:rPr>
        <w:t xml:space="preserve">Letter excerpt #2 (Isaac Mark Abbott letter to brother Roe Abbott, 8-19-1864) </w:t>
      </w:r>
      <w:hyperlink r:id="rId7">
        <w:r>
          <w:rPr>
            <w:color w:val="1155CC"/>
            <w:highlight w:val="white"/>
            <w:u w:val="single"/>
          </w:rPr>
          <w:t>http://digitalhorizonsonline.org/cdm/compoundobject/collection/cord-dfah/id/133/rec/16</w:t>
        </w:r>
      </w:hyperlink>
      <w:r>
        <w:rPr>
          <w:color w:val="252525"/>
          <w:highlight w:val="white"/>
        </w:rPr>
        <w:t xml:space="preserve"> </w:t>
      </w:r>
    </w:p>
    <w:p w14:paraId="541813F2" w14:textId="77777777" w:rsidR="000B22BF" w:rsidRDefault="000B22BF" w:rsidP="000B22BF">
      <w:pPr>
        <w:numPr>
          <w:ilvl w:val="2"/>
          <w:numId w:val="1"/>
        </w:numPr>
        <w:spacing w:line="327" w:lineRule="auto"/>
        <w:ind w:hanging="360"/>
        <w:contextualSpacing/>
        <w:rPr>
          <w:rFonts w:ascii="Calibri" w:eastAsia="Calibri" w:hAnsi="Calibri" w:cs="Calibri"/>
          <w:color w:val="252525"/>
          <w:highlight w:val="white"/>
        </w:rPr>
      </w:pPr>
      <w:r>
        <w:rPr>
          <w:rFonts w:ascii="Calibri" w:eastAsia="Calibri" w:hAnsi="Calibri" w:cs="Calibri"/>
          <w:color w:val="252525"/>
          <w:highlight w:val="white"/>
        </w:rPr>
        <w:t xml:space="preserve">Once place where it was torn up, there was an old </w:t>
      </w:r>
      <w:proofErr w:type="spellStart"/>
      <w:r>
        <w:rPr>
          <w:rFonts w:ascii="Calibri" w:eastAsia="Calibri" w:hAnsi="Calibri" w:cs="Calibri"/>
          <w:color w:val="252525"/>
          <w:highlight w:val="white"/>
        </w:rPr>
        <w:t>secesher</w:t>
      </w:r>
      <w:proofErr w:type="spellEnd"/>
      <w:r>
        <w:rPr>
          <w:rFonts w:ascii="Calibri" w:eastAsia="Calibri" w:hAnsi="Calibri" w:cs="Calibri"/>
          <w:color w:val="252525"/>
          <w:highlight w:val="white"/>
        </w:rPr>
        <w:t xml:space="preserve"> living in a nice house. Our men searched the place &amp; found several guns and a lot of cartridges in the house so </w:t>
      </w:r>
      <w:proofErr w:type="spellStart"/>
      <w:r>
        <w:rPr>
          <w:rFonts w:ascii="Calibri" w:eastAsia="Calibri" w:hAnsi="Calibri" w:cs="Calibri"/>
          <w:color w:val="252525"/>
          <w:highlight w:val="white"/>
        </w:rPr>
        <w:t>Gen’l</w:t>
      </w:r>
      <w:proofErr w:type="spellEnd"/>
      <w:r>
        <w:rPr>
          <w:rFonts w:ascii="Calibri" w:eastAsia="Calibri" w:hAnsi="Calibri" w:cs="Calibri"/>
          <w:color w:val="252525"/>
          <w:highlight w:val="white"/>
        </w:rPr>
        <w:t xml:space="preserve"> </w:t>
      </w:r>
      <w:proofErr w:type="spellStart"/>
      <w:r>
        <w:rPr>
          <w:rFonts w:ascii="Calibri" w:eastAsia="Calibri" w:hAnsi="Calibri" w:cs="Calibri"/>
          <w:color w:val="252525"/>
          <w:highlight w:val="white"/>
        </w:rPr>
        <w:t>Studman</w:t>
      </w:r>
      <w:proofErr w:type="spellEnd"/>
      <w:r>
        <w:rPr>
          <w:rFonts w:ascii="Calibri" w:eastAsia="Calibri" w:hAnsi="Calibri" w:cs="Calibri"/>
          <w:color w:val="252525"/>
          <w:highlight w:val="white"/>
        </w:rPr>
        <w:t xml:space="preserve"> ordered it to be burned and there was a detail went up and burned it &amp; then barn and all the out-houses to the ground. I tell you looked pretty hard to see a family burned out of house &amp; home but that appears to be the only way to dry up their bushwhacking. And perhaps they will find out after a while that Uncle Sam is determined to put down their rebellion regardless of the cost, and they will be able to see more clearly what it is going to cost them to experiment with their Southern Confederacy and I think that where the torch can be used to good advantage towards putting down the rebellion, that it is perfectly right to use it. And there is nothing that will make them sick of war sooner than to take it right to their homes and give them to understand that the government is to be respected about everything else and that if it is necessary (in order to subdue them) to wrap the whole country in flames, that it will be done!</w:t>
      </w:r>
    </w:p>
    <w:p w14:paraId="3AC20F65" w14:textId="77777777" w:rsidR="000B22BF" w:rsidRDefault="000B22BF" w:rsidP="000B22BF">
      <w:pPr>
        <w:numPr>
          <w:ilvl w:val="2"/>
          <w:numId w:val="1"/>
        </w:numPr>
        <w:spacing w:line="327" w:lineRule="auto"/>
        <w:ind w:hanging="360"/>
        <w:contextualSpacing/>
        <w:rPr>
          <w:color w:val="252525"/>
          <w:highlight w:val="white"/>
        </w:rPr>
      </w:pPr>
      <w:proofErr w:type="spellStart"/>
      <w:r>
        <w:rPr>
          <w:color w:val="252525"/>
          <w:highlight w:val="white"/>
          <w:u w:val="single"/>
        </w:rPr>
        <w:t>Secesher</w:t>
      </w:r>
      <w:proofErr w:type="spellEnd"/>
      <w:r>
        <w:rPr>
          <w:color w:val="252525"/>
          <w:highlight w:val="white"/>
        </w:rPr>
        <w:t>: A sympathizer of the Confederacy</w:t>
      </w:r>
    </w:p>
    <w:p w14:paraId="41D55F6C" w14:textId="77777777" w:rsidR="000B22BF" w:rsidRDefault="000B22BF" w:rsidP="000B22BF">
      <w:pPr>
        <w:numPr>
          <w:ilvl w:val="2"/>
          <w:numId w:val="1"/>
        </w:numPr>
        <w:spacing w:line="327" w:lineRule="auto"/>
        <w:ind w:hanging="360"/>
        <w:contextualSpacing/>
        <w:rPr>
          <w:color w:val="252525"/>
          <w:highlight w:val="white"/>
        </w:rPr>
      </w:pPr>
      <w:r>
        <w:rPr>
          <w:color w:val="252525"/>
          <w:highlight w:val="white"/>
          <w:u w:val="single"/>
        </w:rPr>
        <w:t>Bushwhacking:</w:t>
      </w:r>
      <w:r>
        <w:rPr>
          <w:color w:val="252525"/>
          <w:highlight w:val="white"/>
        </w:rPr>
        <w:t xml:space="preserve"> A form of guerilla warfare </w:t>
      </w:r>
    </w:p>
    <w:p w14:paraId="31BA81E2" w14:textId="77777777" w:rsidR="000B22BF" w:rsidRDefault="000B22BF" w:rsidP="000B22BF">
      <w:pPr>
        <w:numPr>
          <w:ilvl w:val="1"/>
          <w:numId w:val="1"/>
        </w:numPr>
        <w:spacing w:line="327" w:lineRule="auto"/>
        <w:ind w:hanging="360"/>
        <w:contextualSpacing/>
        <w:rPr>
          <w:color w:val="252525"/>
          <w:highlight w:val="white"/>
        </w:rPr>
      </w:pPr>
      <w:r>
        <w:rPr>
          <w:color w:val="252525"/>
          <w:highlight w:val="white"/>
        </w:rPr>
        <w:t>Letter excerpt #3 (Isaac Mark Abbott letter to family, 11-21-1863</w:t>
      </w:r>
    </w:p>
    <w:p w14:paraId="5B159829" w14:textId="77777777" w:rsidR="000B22BF" w:rsidRDefault="000B22BF" w:rsidP="000B22BF">
      <w:pPr>
        <w:numPr>
          <w:ilvl w:val="2"/>
          <w:numId w:val="1"/>
        </w:numPr>
        <w:spacing w:line="327" w:lineRule="auto"/>
        <w:ind w:hanging="360"/>
        <w:contextualSpacing/>
        <w:rPr>
          <w:rFonts w:ascii="Calibri" w:eastAsia="Calibri" w:hAnsi="Calibri" w:cs="Calibri"/>
          <w:color w:val="252525"/>
          <w:highlight w:val="white"/>
        </w:rPr>
      </w:pPr>
      <w:r>
        <w:rPr>
          <w:rFonts w:ascii="Calibri" w:eastAsia="Calibri" w:hAnsi="Calibri" w:cs="Calibri"/>
          <w:color w:val="252525"/>
          <w:highlight w:val="white"/>
        </w:rPr>
        <w:t xml:space="preserve">I think that Abraham Lincoln will yet be president over every state in the Union, and the stars and stripes will float all over this once happy land. And we will have a better government than we had before. It may cost the blood of many a brave man, but we had better half of us die than see this government ruined. I think there will be a hard fight here and if we can whip them out right good it will about end the thing. </w:t>
      </w:r>
    </w:p>
    <w:p w14:paraId="667B4DA9" w14:textId="77777777" w:rsidR="000B22BF" w:rsidRDefault="000B22BF" w:rsidP="000B22BF">
      <w:pPr>
        <w:spacing w:line="327" w:lineRule="auto"/>
      </w:pPr>
    </w:p>
    <w:p w14:paraId="235F3466" w14:textId="77777777" w:rsidR="000B22BF" w:rsidRDefault="00E84DA7" w:rsidP="000B22BF">
      <w:pPr>
        <w:spacing w:line="327" w:lineRule="auto"/>
      </w:pPr>
      <w:r w:rsidRPr="00E84DA7">
        <w:rPr>
          <w:b/>
        </w:rPr>
        <w:t>Middle School Lesson Adaptation:</w:t>
      </w:r>
    </w:p>
    <w:p w14:paraId="1669E507" w14:textId="77777777" w:rsidR="00E84DA7" w:rsidRDefault="00E84DA7" w:rsidP="00E84DA7">
      <w:pPr>
        <w:pStyle w:val="ListParagraph"/>
        <w:numPr>
          <w:ilvl w:val="0"/>
          <w:numId w:val="20"/>
        </w:numPr>
        <w:spacing w:line="327" w:lineRule="auto"/>
      </w:pPr>
      <w:r>
        <w:t>Leave out the poster analysis because that will go into too much detail and consume too much time</w:t>
      </w:r>
    </w:p>
    <w:p w14:paraId="77840B51" w14:textId="77777777" w:rsidR="00E84DA7" w:rsidRPr="00E84DA7" w:rsidRDefault="00B55416" w:rsidP="00E84DA7">
      <w:pPr>
        <w:pStyle w:val="ListParagraph"/>
        <w:numPr>
          <w:ilvl w:val="0"/>
          <w:numId w:val="20"/>
        </w:numPr>
        <w:spacing w:line="327" w:lineRule="auto"/>
      </w:pPr>
      <w:r>
        <w:t>For the letter analysis, it is recommended that you only evaluate the first letter, this is essentially due to time constraints and giving the students more time to analyze the first letter</w:t>
      </w:r>
    </w:p>
    <w:p w14:paraId="1FB31119" w14:textId="77777777" w:rsidR="00CD307F" w:rsidRDefault="00CD307F" w:rsidP="00CD307F"/>
    <w:p w14:paraId="33A3AA80" w14:textId="77777777" w:rsidR="00B55416" w:rsidRDefault="00B55416" w:rsidP="00CD307F"/>
    <w:p w14:paraId="28D0AFBE" w14:textId="77777777" w:rsidR="00B55416" w:rsidRDefault="00B55416" w:rsidP="00CD307F"/>
    <w:p w14:paraId="68F2CB30" w14:textId="77777777" w:rsidR="00B55416" w:rsidRDefault="00B55416" w:rsidP="00CD307F"/>
    <w:p w14:paraId="4569CEFF" w14:textId="77777777" w:rsidR="00B55416" w:rsidRDefault="00B55416" w:rsidP="00CD307F"/>
    <w:p w14:paraId="0736EF52" w14:textId="77777777" w:rsidR="00B55416" w:rsidRDefault="00B55416" w:rsidP="00CD307F"/>
    <w:p w14:paraId="6187D8BB" w14:textId="77777777" w:rsidR="00B55416" w:rsidRDefault="00B55416" w:rsidP="00CD307F"/>
    <w:p w14:paraId="339263C3" w14:textId="77777777" w:rsidR="00B55416" w:rsidRDefault="00B55416" w:rsidP="00CD307F"/>
    <w:p w14:paraId="120A03EA" w14:textId="77777777" w:rsidR="00B55416" w:rsidRDefault="00B55416" w:rsidP="00CD307F"/>
    <w:p w14:paraId="2544D3D8" w14:textId="77777777" w:rsidR="00B55416" w:rsidRDefault="00B55416" w:rsidP="00CD307F"/>
    <w:p w14:paraId="5C7FC2E9" w14:textId="77777777" w:rsidR="00B55416" w:rsidRDefault="00B55416" w:rsidP="00CD307F"/>
    <w:p w14:paraId="2C653C63" w14:textId="77777777" w:rsidR="00B55416" w:rsidRDefault="00B55416" w:rsidP="00CD307F"/>
    <w:p w14:paraId="42CA7057" w14:textId="77777777" w:rsidR="00B55416" w:rsidRDefault="00B55416" w:rsidP="00CD307F"/>
    <w:p w14:paraId="6B44934B" w14:textId="77777777" w:rsidR="00B55416" w:rsidRDefault="00B55416" w:rsidP="00CD307F"/>
    <w:p w14:paraId="40D38E58" w14:textId="77777777" w:rsidR="00B55416" w:rsidRDefault="00B55416" w:rsidP="00CD307F"/>
    <w:p w14:paraId="0F08A79B" w14:textId="77777777" w:rsidR="00B55416" w:rsidRDefault="00B55416" w:rsidP="00CD307F"/>
    <w:p w14:paraId="5A128C6B" w14:textId="77777777" w:rsidR="00B55416" w:rsidRDefault="00B55416" w:rsidP="00CD307F"/>
    <w:p w14:paraId="14A1DE08" w14:textId="77777777" w:rsidR="00B55416" w:rsidRDefault="00B55416" w:rsidP="00CD307F"/>
    <w:p w14:paraId="20CFA7BC" w14:textId="77777777" w:rsidR="00B55416" w:rsidRDefault="00B55416" w:rsidP="00CD307F"/>
    <w:p w14:paraId="59628E11" w14:textId="77777777" w:rsidR="00B55416" w:rsidRDefault="00B55416" w:rsidP="00CD307F"/>
    <w:p w14:paraId="34F119EA" w14:textId="77777777" w:rsidR="00B55416" w:rsidRDefault="00B55416" w:rsidP="00CD307F"/>
    <w:p w14:paraId="207BE387" w14:textId="77777777" w:rsidR="00B55416" w:rsidRDefault="00B55416" w:rsidP="00CD307F"/>
    <w:p w14:paraId="4BD46A63" w14:textId="77777777" w:rsidR="00B55416" w:rsidRDefault="00B55416" w:rsidP="00CD307F"/>
    <w:p w14:paraId="2F024895" w14:textId="77777777" w:rsidR="00B55416" w:rsidRDefault="00B55416" w:rsidP="00CD307F"/>
    <w:p w14:paraId="05A75632" w14:textId="77777777" w:rsidR="00B55416" w:rsidRDefault="00B55416" w:rsidP="00CD307F"/>
    <w:p w14:paraId="7FA27C60" w14:textId="77777777" w:rsidR="00B55416" w:rsidRDefault="00B55416" w:rsidP="00CD307F"/>
    <w:p w14:paraId="178A6244" w14:textId="77777777" w:rsidR="00B55416" w:rsidRDefault="00B55416" w:rsidP="00CD307F"/>
    <w:p w14:paraId="32E89A0E" w14:textId="77777777" w:rsidR="00B55416" w:rsidRDefault="00B55416" w:rsidP="00CD307F"/>
    <w:p w14:paraId="206ACC47" w14:textId="77777777" w:rsidR="00B55416" w:rsidRDefault="00B55416" w:rsidP="00CD307F"/>
    <w:p w14:paraId="3C2B7451" w14:textId="77777777" w:rsidR="00B55416" w:rsidRDefault="00B55416" w:rsidP="00CD307F"/>
    <w:p w14:paraId="6A1A2DED" w14:textId="77777777" w:rsidR="00B55416" w:rsidRDefault="00B55416" w:rsidP="00CD307F"/>
    <w:p w14:paraId="0960C986" w14:textId="77777777" w:rsidR="00B55416" w:rsidRDefault="00B55416" w:rsidP="00CD307F"/>
    <w:p w14:paraId="611FC6C9" w14:textId="77777777" w:rsidR="00B55416" w:rsidRDefault="00B55416" w:rsidP="00CD307F"/>
    <w:p w14:paraId="1B19F433" w14:textId="77777777" w:rsidR="00B55416" w:rsidRDefault="00B55416" w:rsidP="00CD307F"/>
    <w:p w14:paraId="4DBA0093" w14:textId="77777777" w:rsidR="00B55416" w:rsidRDefault="00B55416" w:rsidP="00CD307F"/>
    <w:p w14:paraId="73B4DC25" w14:textId="77777777" w:rsidR="00B55416" w:rsidRDefault="00B55416" w:rsidP="00CD307F"/>
    <w:p w14:paraId="7C6E61FC" w14:textId="77777777" w:rsidR="00B55416" w:rsidRDefault="00B55416" w:rsidP="00CD307F"/>
    <w:p w14:paraId="31B20C24" w14:textId="77777777" w:rsidR="00B55416" w:rsidRDefault="00B55416" w:rsidP="00CD307F">
      <w:bookmarkStart w:id="0" w:name="_GoBack"/>
      <w:bookmarkEnd w:id="0"/>
    </w:p>
    <w:p w14:paraId="168883D8" w14:textId="77777777" w:rsidR="000B22BF" w:rsidRPr="00CD307F" w:rsidRDefault="000B22BF" w:rsidP="00CD307F">
      <w:pPr>
        <w:jc w:val="center"/>
        <w:rPr>
          <w:color w:val="252525"/>
          <w:highlight w:val="white"/>
        </w:rPr>
      </w:pPr>
      <w:r>
        <w:rPr>
          <w:color w:val="252525"/>
          <w:highlight w:val="white"/>
        </w:rPr>
        <w:t>“The Battle Hymn of the Republic” Lyrics</w:t>
      </w:r>
    </w:p>
    <w:p w14:paraId="0E36A2E1" w14:textId="77777777" w:rsidR="000B22BF" w:rsidRDefault="000B22BF" w:rsidP="000B22BF">
      <w:pPr>
        <w:spacing w:line="327" w:lineRule="auto"/>
        <w:jc w:val="center"/>
      </w:pPr>
    </w:p>
    <w:p w14:paraId="6113480F"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Mine eyes have seen the glory </w:t>
      </w:r>
    </w:p>
    <w:p w14:paraId="3BC05BBD"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Of the coming of the Lord</w:t>
      </w:r>
    </w:p>
    <w:p w14:paraId="5D8C37E7"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He is trampling out the vintage </w:t>
      </w:r>
    </w:p>
    <w:p w14:paraId="67497561"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Where the grapes of wrath are stored</w:t>
      </w:r>
    </w:p>
    <w:p w14:paraId="0828E9A0"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He has loosed the fateful lightening </w:t>
      </w:r>
    </w:p>
    <w:p w14:paraId="24975B5F"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Of His terrible swift sword</w:t>
      </w:r>
    </w:p>
    <w:p w14:paraId="5D99007C"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His truth is marching on</w:t>
      </w:r>
    </w:p>
    <w:p w14:paraId="51B47EFF" w14:textId="77777777" w:rsidR="000B22BF" w:rsidRDefault="000B22BF" w:rsidP="000B22BF">
      <w:pPr>
        <w:spacing w:line="327" w:lineRule="auto"/>
        <w:ind w:left="160" w:right="160"/>
        <w:jc w:val="center"/>
      </w:pPr>
    </w:p>
    <w:p w14:paraId="1478D056"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I have seen him in the </w:t>
      </w:r>
      <w:proofErr w:type="gramStart"/>
      <w:r>
        <w:rPr>
          <w:rFonts w:ascii="Verdana" w:eastAsia="Verdana" w:hAnsi="Verdana" w:cs="Verdana"/>
          <w:color w:val="252525"/>
          <w:sz w:val="20"/>
          <w:highlight w:val="white"/>
        </w:rPr>
        <w:t>watch-fires</w:t>
      </w:r>
      <w:proofErr w:type="gramEnd"/>
      <w:r>
        <w:rPr>
          <w:rFonts w:ascii="Verdana" w:eastAsia="Verdana" w:hAnsi="Verdana" w:cs="Verdana"/>
          <w:color w:val="252525"/>
          <w:sz w:val="20"/>
          <w:highlight w:val="white"/>
        </w:rPr>
        <w:t xml:space="preserve"> </w:t>
      </w:r>
    </w:p>
    <w:p w14:paraId="79DD2298"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Of a hundred circling camps</w:t>
      </w:r>
    </w:p>
    <w:p w14:paraId="338519A1"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They have </w:t>
      </w:r>
      <w:proofErr w:type="spellStart"/>
      <w:r>
        <w:rPr>
          <w:rFonts w:ascii="Verdana" w:eastAsia="Verdana" w:hAnsi="Verdana" w:cs="Verdana"/>
          <w:color w:val="252525"/>
          <w:sz w:val="20"/>
          <w:highlight w:val="white"/>
        </w:rPr>
        <w:t>builded</w:t>
      </w:r>
      <w:proofErr w:type="spellEnd"/>
      <w:r>
        <w:rPr>
          <w:rFonts w:ascii="Verdana" w:eastAsia="Verdana" w:hAnsi="Verdana" w:cs="Verdana"/>
          <w:color w:val="252525"/>
          <w:sz w:val="20"/>
          <w:highlight w:val="white"/>
        </w:rPr>
        <w:t xml:space="preserve"> him an altar </w:t>
      </w:r>
    </w:p>
    <w:p w14:paraId="14350B6F"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In the evening dews and damps</w:t>
      </w:r>
    </w:p>
    <w:p w14:paraId="520461E9"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I can read his righteous sentence </w:t>
      </w:r>
    </w:p>
    <w:p w14:paraId="0D2D1784"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By the dim and flaring lamps</w:t>
      </w:r>
    </w:p>
    <w:p w14:paraId="15EBDDB3"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His day is marching on</w:t>
      </w:r>
    </w:p>
    <w:p w14:paraId="14A4DF17" w14:textId="77777777" w:rsidR="000B22BF" w:rsidRDefault="000B22BF" w:rsidP="000B22BF">
      <w:pPr>
        <w:spacing w:line="327" w:lineRule="auto"/>
        <w:ind w:left="160" w:right="160"/>
        <w:jc w:val="center"/>
      </w:pPr>
    </w:p>
    <w:p w14:paraId="140F3EA3"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I have read a fiery gospel </w:t>
      </w:r>
    </w:p>
    <w:p w14:paraId="27E2BF6B"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Writ in </w:t>
      </w:r>
      <w:proofErr w:type="spellStart"/>
      <w:r>
        <w:rPr>
          <w:rFonts w:ascii="Verdana" w:eastAsia="Verdana" w:hAnsi="Verdana" w:cs="Verdana"/>
          <w:color w:val="252525"/>
          <w:sz w:val="20"/>
          <w:highlight w:val="white"/>
        </w:rPr>
        <w:t>burnish'd</w:t>
      </w:r>
      <w:proofErr w:type="spellEnd"/>
      <w:r>
        <w:rPr>
          <w:rFonts w:ascii="Verdana" w:eastAsia="Verdana" w:hAnsi="Verdana" w:cs="Verdana"/>
          <w:color w:val="252525"/>
          <w:sz w:val="20"/>
          <w:highlight w:val="white"/>
        </w:rPr>
        <w:t xml:space="preserve"> rows of steel</w:t>
      </w:r>
    </w:p>
    <w:p w14:paraId="40D63B4C"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As ye deal with my condemners </w:t>
      </w:r>
    </w:p>
    <w:p w14:paraId="75AD9AC3"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So with you my grace shall deal</w:t>
      </w:r>
    </w:p>
    <w:p w14:paraId="201727F9"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Let the hero, born of woman </w:t>
      </w:r>
    </w:p>
    <w:p w14:paraId="33653C1F"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Crush the serpent with his heel</w:t>
      </w:r>
    </w:p>
    <w:p w14:paraId="4DC041BC"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Since God is marching on</w:t>
      </w:r>
    </w:p>
    <w:p w14:paraId="63A6A648" w14:textId="77777777" w:rsidR="000B22BF" w:rsidRDefault="000B22BF" w:rsidP="000B22BF">
      <w:pPr>
        <w:spacing w:line="327" w:lineRule="auto"/>
        <w:ind w:left="160" w:right="160"/>
        <w:jc w:val="center"/>
      </w:pPr>
    </w:p>
    <w:p w14:paraId="0B4601F5"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Glory, glory, hallelujah</w:t>
      </w:r>
    </w:p>
    <w:p w14:paraId="17C5D9C4"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Glory, glory, hallelujah</w:t>
      </w:r>
    </w:p>
    <w:p w14:paraId="1C3FEBCD"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Glory, glory, hallelujah</w:t>
      </w:r>
    </w:p>
    <w:p w14:paraId="5B45E8C5"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Our God is marching on</w:t>
      </w:r>
    </w:p>
    <w:p w14:paraId="23FFAA7B" w14:textId="77777777" w:rsidR="000B22BF" w:rsidRDefault="000B22BF" w:rsidP="000B22BF">
      <w:pPr>
        <w:spacing w:line="327" w:lineRule="auto"/>
        <w:ind w:left="160" w:right="160"/>
        <w:jc w:val="center"/>
      </w:pPr>
    </w:p>
    <w:p w14:paraId="223BED27"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He has sounded form the trumpet </w:t>
      </w:r>
    </w:p>
    <w:p w14:paraId="7005BB0B"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That shall never call retreat</w:t>
      </w:r>
    </w:p>
    <w:p w14:paraId="26E598F2"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He is sifting out the hearts of men </w:t>
      </w:r>
    </w:p>
    <w:p w14:paraId="512950CF"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Before His judgment-seat</w:t>
      </w:r>
    </w:p>
    <w:p w14:paraId="390DE752"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Oh, be swift, my soul </w:t>
      </w:r>
    </w:p>
    <w:p w14:paraId="657011A0"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To answer him be jubilant, my feet</w:t>
      </w:r>
    </w:p>
    <w:p w14:paraId="176102FD"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Our God is marching on</w:t>
      </w:r>
    </w:p>
    <w:p w14:paraId="7FBC71E8" w14:textId="77777777" w:rsidR="000B22BF" w:rsidRDefault="000B22BF" w:rsidP="000B22BF">
      <w:pPr>
        <w:spacing w:line="327" w:lineRule="auto"/>
        <w:ind w:left="160" w:right="160"/>
        <w:jc w:val="center"/>
      </w:pPr>
    </w:p>
    <w:p w14:paraId="7B6AD4DA"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Glory, glory, hallelujah</w:t>
      </w:r>
    </w:p>
    <w:p w14:paraId="4C74ADE6"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Glory, glory, hallelujah</w:t>
      </w:r>
    </w:p>
    <w:p w14:paraId="33403064"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Glory, glory, hallelujah</w:t>
      </w:r>
    </w:p>
    <w:p w14:paraId="408D2C04"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Our God is marching on</w:t>
      </w:r>
    </w:p>
    <w:p w14:paraId="02DE7E6F" w14:textId="77777777" w:rsidR="000B22BF" w:rsidRDefault="000B22BF" w:rsidP="000B22BF">
      <w:pPr>
        <w:spacing w:line="327" w:lineRule="auto"/>
        <w:ind w:left="160" w:right="160"/>
        <w:jc w:val="center"/>
      </w:pPr>
    </w:p>
    <w:p w14:paraId="2CA507CC"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In the beauty of the lilies </w:t>
      </w:r>
    </w:p>
    <w:p w14:paraId="5228DBAD"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Christ was born across the sea</w:t>
      </w:r>
    </w:p>
    <w:p w14:paraId="04806008"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With a glory in his bosom </w:t>
      </w:r>
    </w:p>
    <w:p w14:paraId="4BF0C0C3"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That transfigures you and me</w:t>
      </w:r>
    </w:p>
    <w:p w14:paraId="6E1FD8F8"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 xml:space="preserve">As he died to make men holy </w:t>
      </w:r>
    </w:p>
    <w:p w14:paraId="56D3A405"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Let us live to make men free</w:t>
      </w:r>
    </w:p>
    <w:p w14:paraId="10482C76"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While God is marching on</w:t>
      </w:r>
    </w:p>
    <w:p w14:paraId="3BDE59C6" w14:textId="77777777" w:rsidR="000B22BF" w:rsidRDefault="000B22BF" w:rsidP="000B22BF">
      <w:pPr>
        <w:spacing w:line="327" w:lineRule="auto"/>
        <w:ind w:left="160" w:right="160"/>
        <w:jc w:val="center"/>
      </w:pPr>
    </w:p>
    <w:p w14:paraId="5C26CF87"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Glory, glory, hallelujah</w:t>
      </w:r>
    </w:p>
    <w:p w14:paraId="57F45CA3"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Glory, glory, hallelujah</w:t>
      </w:r>
    </w:p>
    <w:p w14:paraId="5492B6F3"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Glory, glory, hallelujah</w:t>
      </w:r>
    </w:p>
    <w:p w14:paraId="1B816B09" w14:textId="77777777" w:rsidR="000B22BF" w:rsidRDefault="000B22BF" w:rsidP="000B22BF">
      <w:pPr>
        <w:spacing w:line="327" w:lineRule="auto"/>
        <w:ind w:left="160" w:right="160"/>
        <w:jc w:val="center"/>
      </w:pPr>
      <w:r>
        <w:rPr>
          <w:rFonts w:ascii="Verdana" w:eastAsia="Verdana" w:hAnsi="Verdana" w:cs="Verdana"/>
          <w:color w:val="252525"/>
          <w:sz w:val="20"/>
          <w:highlight w:val="white"/>
        </w:rPr>
        <w:t>Our God is marching on</w:t>
      </w:r>
    </w:p>
    <w:p w14:paraId="4EF3FB2E" w14:textId="77777777" w:rsidR="000B22BF" w:rsidRDefault="000B22BF" w:rsidP="000B22BF">
      <w:pPr>
        <w:spacing w:line="327" w:lineRule="auto"/>
      </w:pPr>
    </w:p>
    <w:p w14:paraId="00F7F56C" w14:textId="77777777" w:rsidR="000B22BF" w:rsidRDefault="000B22BF" w:rsidP="000B22BF">
      <w:pPr>
        <w:spacing w:line="327" w:lineRule="auto"/>
      </w:pPr>
    </w:p>
    <w:p w14:paraId="438EDE51" w14:textId="77777777" w:rsidR="000B22BF" w:rsidRDefault="000B22BF" w:rsidP="000B22BF">
      <w:pPr>
        <w:spacing w:line="327" w:lineRule="auto"/>
      </w:pPr>
    </w:p>
    <w:p w14:paraId="5AF3981A" w14:textId="77777777" w:rsidR="000B22BF" w:rsidRDefault="000B22BF" w:rsidP="000B22BF">
      <w:pPr>
        <w:spacing w:line="327" w:lineRule="auto"/>
      </w:pPr>
    </w:p>
    <w:p w14:paraId="4E1EF81C" w14:textId="77777777" w:rsidR="000B22BF" w:rsidRDefault="000B22BF" w:rsidP="000B22BF">
      <w:pPr>
        <w:spacing w:line="327" w:lineRule="auto"/>
      </w:pPr>
    </w:p>
    <w:p w14:paraId="15211BC6" w14:textId="77777777" w:rsidR="000B22BF" w:rsidRDefault="000B22BF" w:rsidP="000B22BF">
      <w:pPr>
        <w:spacing w:line="327" w:lineRule="auto"/>
      </w:pPr>
    </w:p>
    <w:p w14:paraId="323326FD" w14:textId="77777777" w:rsidR="000B22BF" w:rsidRDefault="000B22BF" w:rsidP="000B22BF">
      <w:pPr>
        <w:spacing w:line="327" w:lineRule="auto"/>
      </w:pPr>
    </w:p>
    <w:p w14:paraId="6F6B8A41" w14:textId="77777777" w:rsidR="000B22BF" w:rsidRDefault="000B22BF" w:rsidP="000B22BF">
      <w:pPr>
        <w:spacing w:line="327" w:lineRule="auto"/>
      </w:pPr>
    </w:p>
    <w:p w14:paraId="0BA3D15C" w14:textId="77777777" w:rsidR="000B22BF" w:rsidRDefault="000B22BF" w:rsidP="000B22BF">
      <w:pPr>
        <w:spacing w:line="327" w:lineRule="auto"/>
      </w:pPr>
    </w:p>
    <w:p w14:paraId="26A35FB6" w14:textId="77777777" w:rsidR="000B22BF" w:rsidRDefault="000B22BF" w:rsidP="000B22BF">
      <w:pPr>
        <w:spacing w:line="327" w:lineRule="auto"/>
      </w:pPr>
    </w:p>
    <w:p w14:paraId="649B7FD0" w14:textId="77777777" w:rsidR="000B22BF" w:rsidRDefault="000B22BF" w:rsidP="000B22BF">
      <w:pPr>
        <w:spacing w:line="327" w:lineRule="auto"/>
      </w:pPr>
    </w:p>
    <w:p w14:paraId="3C833F55" w14:textId="77777777" w:rsidR="000B22BF" w:rsidRDefault="000B22BF" w:rsidP="000B22BF">
      <w:pPr>
        <w:spacing w:line="327" w:lineRule="auto"/>
      </w:pPr>
    </w:p>
    <w:p w14:paraId="12216185" w14:textId="77777777" w:rsidR="000B22BF" w:rsidRDefault="000B22BF" w:rsidP="000B22BF">
      <w:pPr>
        <w:spacing w:line="327" w:lineRule="auto"/>
      </w:pPr>
    </w:p>
    <w:p w14:paraId="25A6E34A" w14:textId="77777777" w:rsidR="000B22BF" w:rsidRDefault="000B22BF" w:rsidP="000B22BF">
      <w:pPr>
        <w:spacing w:line="327" w:lineRule="auto"/>
      </w:pPr>
    </w:p>
    <w:p w14:paraId="0E6A5BA9" w14:textId="77777777" w:rsidR="000B22BF" w:rsidRDefault="000B22BF" w:rsidP="000B22BF">
      <w:pPr>
        <w:spacing w:line="327" w:lineRule="auto"/>
      </w:pPr>
    </w:p>
    <w:p w14:paraId="214B2AB4" w14:textId="77777777" w:rsidR="000B22BF" w:rsidRDefault="000B22BF" w:rsidP="000B22BF">
      <w:pPr>
        <w:spacing w:line="327" w:lineRule="auto"/>
      </w:pPr>
    </w:p>
    <w:p w14:paraId="5BB1F9BB" w14:textId="77777777" w:rsidR="000B22BF" w:rsidRDefault="000B22BF" w:rsidP="000B22BF">
      <w:pPr>
        <w:spacing w:line="327" w:lineRule="auto"/>
      </w:pPr>
    </w:p>
    <w:p w14:paraId="55C65991" w14:textId="77777777" w:rsidR="000B22BF" w:rsidRDefault="000B22BF" w:rsidP="000B22BF">
      <w:pPr>
        <w:spacing w:line="327" w:lineRule="auto"/>
      </w:pPr>
    </w:p>
    <w:p w14:paraId="3566F953" w14:textId="77777777" w:rsidR="000B22BF" w:rsidRDefault="000B22BF" w:rsidP="000B22BF">
      <w:pPr>
        <w:spacing w:line="327" w:lineRule="auto"/>
      </w:pPr>
    </w:p>
    <w:p w14:paraId="4A77C356" w14:textId="77777777" w:rsidR="000B22BF" w:rsidRDefault="000B22BF" w:rsidP="000B22BF">
      <w:pPr>
        <w:spacing w:line="327" w:lineRule="auto"/>
      </w:pPr>
    </w:p>
    <w:p w14:paraId="6F8DA071" w14:textId="77777777" w:rsidR="000B22BF" w:rsidRDefault="000B22BF" w:rsidP="000B22BF">
      <w:pPr>
        <w:rPr>
          <w:color w:val="252525"/>
          <w:highlight w:val="white"/>
        </w:rPr>
      </w:pPr>
      <w:r>
        <w:rPr>
          <w:color w:val="252525"/>
          <w:highlight w:val="white"/>
        </w:rPr>
        <w:br w:type="page"/>
      </w:r>
    </w:p>
    <w:p w14:paraId="275105F7" w14:textId="77777777" w:rsidR="000B22BF" w:rsidRDefault="000B22BF" w:rsidP="000B22BF">
      <w:pPr>
        <w:spacing w:line="327" w:lineRule="auto"/>
        <w:jc w:val="center"/>
      </w:pPr>
      <w:r>
        <w:rPr>
          <w:color w:val="252525"/>
          <w:highlight w:val="white"/>
        </w:rPr>
        <w:t>“The Battle Cry for Freedom” (Union Version) Lyrics</w:t>
      </w:r>
    </w:p>
    <w:p w14:paraId="6A5E9265" w14:textId="77777777" w:rsidR="000B22BF" w:rsidRDefault="000B22BF" w:rsidP="000B22BF">
      <w:pPr>
        <w:spacing w:line="314" w:lineRule="auto"/>
        <w:jc w:val="center"/>
      </w:pPr>
      <w:r>
        <w:rPr>
          <w:rFonts w:ascii="Times New Roman" w:eastAsia="Times New Roman" w:hAnsi="Times New Roman" w:cs="Times New Roman"/>
          <w:color w:val="252525"/>
          <w:highlight w:val="white"/>
        </w:rPr>
        <w:br/>
        <w:t>Yes we’ll rally round the flag, boys, we’ll rally once again</w:t>
      </w:r>
      <w:proofErr w:type="gramStart"/>
      <w:r>
        <w:rPr>
          <w:rFonts w:ascii="Times New Roman" w:eastAsia="Times New Roman" w:hAnsi="Times New Roman" w:cs="Times New Roman"/>
          <w:color w:val="252525"/>
          <w:highlight w:val="white"/>
        </w:rPr>
        <w:t>,</w:t>
      </w:r>
      <w:r>
        <w:rPr>
          <w:color w:val="252525"/>
          <w:highlight w:val="white"/>
        </w:rPr>
        <w:t> </w:t>
      </w:r>
      <w:proofErr w:type="gramEnd"/>
    </w:p>
    <w:p w14:paraId="49231956" w14:textId="77777777" w:rsidR="000B22BF" w:rsidRDefault="000B22BF" w:rsidP="000B22BF">
      <w:pPr>
        <w:spacing w:line="314" w:lineRule="auto"/>
        <w:jc w:val="center"/>
      </w:pPr>
      <w:r>
        <w:rPr>
          <w:rFonts w:ascii="Times New Roman" w:eastAsia="Times New Roman" w:hAnsi="Times New Roman" w:cs="Times New Roman"/>
          <w:color w:val="252525"/>
          <w:highlight w:val="white"/>
        </w:rPr>
        <w:t>Shouting the battle cry of freedom</w:t>
      </w:r>
      <w:proofErr w:type="gramStart"/>
      <w:r>
        <w:rPr>
          <w:rFonts w:ascii="Times New Roman" w:eastAsia="Times New Roman" w:hAnsi="Times New Roman" w:cs="Times New Roman"/>
          <w:color w:val="252525"/>
          <w:highlight w:val="white"/>
        </w:rPr>
        <w:t>,</w:t>
      </w:r>
      <w:r>
        <w:rPr>
          <w:color w:val="252525"/>
          <w:highlight w:val="white"/>
        </w:rPr>
        <w:t> </w:t>
      </w:r>
      <w:proofErr w:type="gramEnd"/>
      <w:r>
        <w:rPr>
          <w:rFonts w:ascii="Times New Roman" w:eastAsia="Times New Roman" w:hAnsi="Times New Roman" w:cs="Times New Roman"/>
          <w:color w:val="252525"/>
          <w:highlight w:val="white"/>
        </w:rPr>
        <w:t>We will rally from the hillside, we’ll gather from the plain,</w:t>
      </w:r>
      <w:r>
        <w:rPr>
          <w:color w:val="252525"/>
          <w:highlight w:val="white"/>
        </w:rPr>
        <w:t> </w:t>
      </w:r>
      <w:r>
        <w:rPr>
          <w:rFonts w:ascii="Times New Roman" w:eastAsia="Times New Roman" w:hAnsi="Times New Roman" w:cs="Times New Roman"/>
          <w:color w:val="252525"/>
          <w:highlight w:val="white"/>
        </w:rPr>
        <w:t>Shouting the battle cry of freedom!</w:t>
      </w:r>
    </w:p>
    <w:p w14:paraId="628FE09E" w14:textId="77777777" w:rsidR="000B22BF" w:rsidRDefault="000B22BF" w:rsidP="000B22BF">
      <w:pPr>
        <w:spacing w:line="340" w:lineRule="auto"/>
        <w:jc w:val="center"/>
      </w:pPr>
    </w:p>
    <w:p w14:paraId="44A8E836" w14:textId="77777777" w:rsidR="000B22BF" w:rsidRDefault="000B22BF" w:rsidP="000B22BF">
      <w:pPr>
        <w:spacing w:line="314" w:lineRule="auto"/>
        <w:jc w:val="center"/>
      </w:pPr>
      <w:r>
        <w:rPr>
          <w:rFonts w:ascii="Times New Roman" w:eastAsia="Times New Roman" w:hAnsi="Times New Roman" w:cs="Times New Roman"/>
          <w:color w:val="252525"/>
          <w:highlight w:val="white"/>
        </w:rPr>
        <w:t>The Union forever!  Hurrah, boys, hurrah!</w:t>
      </w:r>
    </w:p>
    <w:p w14:paraId="1EE13F27" w14:textId="77777777" w:rsidR="000B22BF" w:rsidRDefault="000B22BF" w:rsidP="000B22BF">
      <w:pPr>
        <w:spacing w:line="314" w:lineRule="auto"/>
        <w:jc w:val="center"/>
      </w:pPr>
      <w:r>
        <w:rPr>
          <w:rFonts w:ascii="Times New Roman" w:eastAsia="Times New Roman" w:hAnsi="Times New Roman" w:cs="Times New Roman"/>
          <w:color w:val="252525"/>
          <w:highlight w:val="white"/>
        </w:rPr>
        <w:t>Down with the traitor, up with the star</w:t>
      </w:r>
      <w:proofErr w:type="gramStart"/>
      <w:r>
        <w:rPr>
          <w:rFonts w:ascii="Times New Roman" w:eastAsia="Times New Roman" w:hAnsi="Times New Roman" w:cs="Times New Roman"/>
          <w:color w:val="252525"/>
          <w:highlight w:val="white"/>
        </w:rPr>
        <w:t>;</w:t>
      </w:r>
      <w:proofErr w:type="gramEnd"/>
    </w:p>
    <w:p w14:paraId="42408559" w14:textId="77777777" w:rsidR="000B22BF" w:rsidRDefault="000B22BF" w:rsidP="000B22BF">
      <w:pPr>
        <w:spacing w:line="314" w:lineRule="auto"/>
        <w:jc w:val="center"/>
      </w:pPr>
      <w:r>
        <w:rPr>
          <w:rFonts w:ascii="Times New Roman" w:eastAsia="Times New Roman" w:hAnsi="Times New Roman" w:cs="Times New Roman"/>
          <w:color w:val="252525"/>
          <w:highlight w:val="white"/>
        </w:rPr>
        <w:t>While we rally round the flag, boys, rally once again,</w:t>
      </w:r>
    </w:p>
    <w:p w14:paraId="40487A6E" w14:textId="77777777" w:rsidR="000B22BF" w:rsidRDefault="000B22BF" w:rsidP="000B22BF">
      <w:pPr>
        <w:spacing w:line="314" w:lineRule="auto"/>
        <w:jc w:val="center"/>
      </w:pPr>
      <w:r>
        <w:rPr>
          <w:rFonts w:ascii="Times New Roman" w:eastAsia="Times New Roman" w:hAnsi="Times New Roman" w:cs="Times New Roman"/>
          <w:color w:val="252525"/>
          <w:highlight w:val="white"/>
        </w:rPr>
        <w:t>Shouting the battle cry of freedom!</w:t>
      </w:r>
    </w:p>
    <w:p w14:paraId="378D924C" w14:textId="77777777" w:rsidR="000B22BF" w:rsidRDefault="000B22BF" w:rsidP="000B22BF">
      <w:pPr>
        <w:spacing w:line="340" w:lineRule="auto"/>
        <w:jc w:val="center"/>
      </w:pPr>
    </w:p>
    <w:p w14:paraId="4D323A43" w14:textId="77777777" w:rsidR="000B22BF" w:rsidRDefault="000B22BF" w:rsidP="000B22BF">
      <w:pPr>
        <w:spacing w:line="314" w:lineRule="auto"/>
        <w:jc w:val="center"/>
      </w:pPr>
      <w:r>
        <w:rPr>
          <w:rFonts w:ascii="Times New Roman" w:eastAsia="Times New Roman" w:hAnsi="Times New Roman" w:cs="Times New Roman"/>
          <w:color w:val="252525"/>
          <w:highlight w:val="white"/>
        </w:rPr>
        <w:t>We are springing to the call with a million freemen more</w:t>
      </w:r>
      <w:proofErr w:type="gramStart"/>
      <w:r>
        <w:rPr>
          <w:rFonts w:ascii="Times New Roman" w:eastAsia="Times New Roman" w:hAnsi="Times New Roman" w:cs="Times New Roman"/>
          <w:color w:val="252525"/>
          <w:highlight w:val="white"/>
        </w:rPr>
        <w:t>,</w:t>
      </w:r>
      <w:r>
        <w:rPr>
          <w:color w:val="252525"/>
          <w:highlight w:val="white"/>
        </w:rPr>
        <w:t> </w:t>
      </w:r>
      <w:proofErr w:type="gramEnd"/>
    </w:p>
    <w:p w14:paraId="1AF1EF37" w14:textId="77777777" w:rsidR="000B22BF" w:rsidRDefault="000B22BF" w:rsidP="000B22BF">
      <w:pPr>
        <w:spacing w:line="314" w:lineRule="auto"/>
        <w:jc w:val="center"/>
      </w:pPr>
      <w:r>
        <w:rPr>
          <w:rFonts w:ascii="Times New Roman" w:eastAsia="Times New Roman" w:hAnsi="Times New Roman" w:cs="Times New Roman"/>
          <w:color w:val="252525"/>
          <w:highlight w:val="white"/>
        </w:rPr>
        <w:t>Shouting the battle cry of freedom</w:t>
      </w:r>
      <w:proofErr w:type="gramStart"/>
      <w:r>
        <w:rPr>
          <w:rFonts w:ascii="Times New Roman" w:eastAsia="Times New Roman" w:hAnsi="Times New Roman" w:cs="Times New Roman"/>
          <w:color w:val="252525"/>
          <w:highlight w:val="white"/>
        </w:rPr>
        <w:t>!</w:t>
      </w:r>
      <w:r>
        <w:rPr>
          <w:color w:val="252525"/>
          <w:highlight w:val="white"/>
        </w:rPr>
        <w:t> </w:t>
      </w:r>
      <w:proofErr w:type="gramEnd"/>
      <w:r>
        <w:rPr>
          <w:rFonts w:ascii="Times New Roman" w:eastAsia="Times New Roman" w:hAnsi="Times New Roman" w:cs="Times New Roman"/>
          <w:color w:val="252525"/>
          <w:highlight w:val="white"/>
        </w:rPr>
        <w:t>And we’ll fill our vacant ranks of our brothers gone before,</w:t>
      </w:r>
      <w:r>
        <w:rPr>
          <w:color w:val="252525"/>
          <w:highlight w:val="white"/>
        </w:rPr>
        <w:t> </w:t>
      </w:r>
      <w:r>
        <w:rPr>
          <w:rFonts w:ascii="Times New Roman" w:eastAsia="Times New Roman" w:hAnsi="Times New Roman" w:cs="Times New Roman"/>
          <w:color w:val="252525"/>
          <w:highlight w:val="white"/>
        </w:rPr>
        <w:t>Shouting the battle cry of freedom!</w:t>
      </w:r>
    </w:p>
    <w:p w14:paraId="4E72C069" w14:textId="77777777" w:rsidR="000B22BF" w:rsidRDefault="000B22BF" w:rsidP="000B22BF">
      <w:pPr>
        <w:spacing w:line="340" w:lineRule="auto"/>
        <w:jc w:val="center"/>
      </w:pPr>
    </w:p>
    <w:p w14:paraId="234C5529" w14:textId="77777777" w:rsidR="000B22BF" w:rsidRDefault="000B22BF" w:rsidP="000B22BF">
      <w:pPr>
        <w:spacing w:line="314" w:lineRule="auto"/>
        <w:jc w:val="center"/>
      </w:pPr>
      <w:r>
        <w:rPr>
          <w:rFonts w:ascii="Times New Roman" w:eastAsia="Times New Roman" w:hAnsi="Times New Roman" w:cs="Times New Roman"/>
          <w:color w:val="252525"/>
          <w:highlight w:val="white"/>
        </w:rPr>
        <w:t>The Union forever!  Hurrah, boys, hurrah!</w:t>
      </w:r>
    </w:p>
    <w:p w14:paraId="426BD7A4" w14:textId="77777777" w:rsidR="000B22BF" w:rsidRDefault="000B22BF" w:rsidP="000B22BF">
      <w:pPr>
        <w:spacing w:line="314" w:lineRule="auto"/>
        <w:jc w:val="center"/>
      </w:pPr>
      <w:r>
        <w:rPr>
          <w:rFonts w:ascii="Times New Roman" w:eastAsia="Times New Roman" w:hAnsi="Times New Roman" w:cs="Times New Roman"/>
          <w:color w:val="252525"/>
          <w:highlight w:val="white"/>
        </w:rPr>
        <w:t>Down with the traitor, up with the star</w:t>
      </w:r>
      <w:proofErr w:type="gramStart"/>
      <w:r>
        <w:rPr>
          <w:rFonts w:ascii="Times New Roman" w:eastAsia="Times New Roman" w:hAnsi="Times New Roman" w:cs="Times New Roman"/>
          <w:color w:val="252525"/>
          <w:highlight w:val="white"/>
        </w:rPr>
        <w:t>;</w:t>
      </w:r>
      <w:proofErr w:type="gramEnd"/>
    </w:p>
    <w:p w14:paraId="3E3C8EF0" w14:textId="77777777" w:rsidR="000B22BF" w:rsidRDefault="000B22BF" w:rsidP="000B22BF">
      <w:pPr>
        <w:spacing w:line="314" w:lineRule="auto"/>
        <w:jc w:val="center"/>
      </w:pPr>
      <w:r>
        <w:rPr>
          <w:rFonts w:ascii="Times New Roman" w:eastAsia="Times New Roman" w:hAnsi="Times New Roman" w:cs="Times New Roman"/>
          <w:color w:val="252525"/>
          <w:highlight w:val="white"/>
        </w:rPr>
        <w:t>While we rally round the flag, boys, rally once again,</w:t>
      </w:r>
    </w:p>
    <w:p w14:paraId="3444574B" w14:textId="77777777" w:rsidR="000B22BF" w:rsidRDefault="000B22BF" w:rsidP="000B22BF">
      <w:pPr>
        <w:spacing w:line="314" w:lineRule="auto"/>
        <w:jc w:val="center"/>
      </w:pPr>
      <w:r>
        <w:rPr>
          <w:rFonts w:ascii="Times New Roman" w:eastAsia="Times New Roman" w:hAnsi="Times New Roman" w:cs="Times New Roman"/>
          <w:color w:val="252525"/>
          <w:highlight w:val="white"/>
        </w:rPr>
        <w:t>Shouting the battle cry of freedom!</w:t>
      </w:r>
    </w:p>
    <w:p w14:paraId="3CD5A460" w14:textId="77777777" w:rsidR="000B22BF" w:rsidRDefault="000B22BF" w:rsidP="000B22BF">
      <w:pPr>
        <w:spacing w:line="340" w:lineRule="auto"/>
        <w:jc w:val="center"/>
      </w:pPr>
    </w:p>
    <w:p w14:paraId="6B0FBF54" w14:textId="77777777" w:rsidR="000B22BF" w:rsidRDefault="000B22BF" w:rsidP="000B22BF">
      <w:pPr>
        <w:spacing w:line="314" w:lineRule="auto"/>
        <w:jc w:val="center"/>
      </w:pPr>
      <w:r>
        <w:rPr>
          <w:rFonts w:ascii="Times New Roman" w:eastAsia="Times New Roman" w:hAnsi="Times New Roman" w:cs="Times New Roman"/>
          <w:color w:val="252525"/>
          <w:highlight w:val="white"/>
        </w:rPr>
        <w:t>We will welcome to our numbers the loyal, true and brave</w:t>
      </w:r>
      <w:proofErr w:type="gramStart"/>
      <w:r>
        <w:rPr>
          <w:rFonts w:ascii="Times New Roman" w:eastAsia="Times New Roman" w:hAnsi="Times New Roman" w:cs="Times New Roman"/>
          <w:color w:val="252525"/>
          <w:highlight w:val="white"/>
        </w:rPr>
        <w:t>,</w:t>
      </w:r>
      <w:r>
        <w:rPr>
          <w:color w:val="252525"/>
          <w:highlight w:val="white"/>
        </w:rPr>
        <w:t> </w:t>
      </w:r>
      <w:proofErr w:type="gramEnd"/>
    </w:p>
    <w:p w14:paraId="562BEC28" w14:textId="77777777" w:rsidR="000B22BF" w:rsidRDefault="000B22BF" w:rsidP="000B22BF">
      <w:pPr>
        <w:spacing w:line="314" w:lineRule="auto"/>
        <w:jc w:val="center"/>
      </w:pPr>
      <w:r>
        <w:rPr>
          <w:rFonts w:ascii="Times New Roman" w:eastAsia="Times New Roman" w:hAnsi="Times New Roman" w:cs="Times New Roman"/>
          <w:color w:val="252525"/>
          <w:highlight w:val="white"/>
        </w:rPr>
        <w:t>Shouting the battle cry of freedom</w:t>
      </w:r>
      <w:proofErr w:type="gramStart"/>
      <w:r>
        <w:rPr>
          <w:rFonts w:ascii="Times New Roman" w:eastAsia="Times New Roman" w:hAnsi="Times New Roman" w:cs="Times New Roman"/>
          <w:color w:val="252525"/>
          <w:highlight w:val="white"/>
        </w:rPr>
        <w:t>!</w:t>
      </w:r>
      <w:r>
        <w:rPr>
          <w:color w:val="252525"/>
          <w:highlight w:val="white"/>
        </w:rPr>
        <w:t> </w:t>
      </w:r>
      <w:proofErr w:type="gramEnd"/>
    </w:p>
    <w:p w14:paraId="6E0F9112" w14:textId="77777777" w:rsidR="000B22BF" w:rsidRDefault="000B22BF" w:rsidP="000B22BF">
      <w:pPr>
        <w:spacing w:line="314" w:lineRule="auto"/>
        <w:jc w:val="center"/>
      </w:pPr>
      <w:r>
        <w:rPr>
          <w:rFonts w:ascii="Times New Roman" w:eastAsia="Times New Roman" w:hAnsi="Times New Roman" w:cs="Times New Roman"/>
          <w:color w:val="252525"/>
          <w:highlight w:val="white"/>
        </w:rPr>
        <w:t>And although he may be poor, he shall never be a slave</w:t>
      </w:r>
      <w:proofErr w:type="gramStart"/>
      <w:r>
        <w:rPr>
          <w:rFonts w:ascii="Times New Roman" w:eastAsia="Times New Roman" w:hAnsi="Times New Roman" w:cs="Times New Roman"/>
          <w:color w:val="252525"/>
          <w:highlight w:val="white"/>
        </w:rPr>
        <w:t>,</w:t>
      </w:r>
      <w:r>
        <w:rPr>
          <w:color w:val="252525"/>
          <w:highlight w:val="white"/>
        </w:rPr>
        <w:t> </w:t>
      </w:r>
      <w:proofErr w:type="gramEnd"/>
    </w:p>
    <w:p w14:paraId="663D57DF" w14:textId="77777777" w:rsidR="000B22BF" w:rsidRDefault="000B22BF" w:rsidP="000B22BF">
      <w:pPr>
        <w:spacing w:line="314" w:lineRule="auto"/>
        <w:jc w:val="center"/>
      </w:pPr>
      <w:r>
        <w:rPr>
          <w:rFonts w:ascii="Times New Roman" w:eastAsia="Times New Roman" w:hAnsi="Times New Roman" w:cs="Times New Roman"/>
          <w:color w:val="252525"/>
          <w:highlight w:val="white"/>
        </w:rPr>
        <w:t>Shouting the battle cry of freedom!</w:t>
      </w:r>
    </w:p>
    <w:p w14:paraId="5A60FB6C" w14:textId="77777777" w:rsidR="000B22BF" w:rsidRDefault="000B22BF" w:rsidP="000B22BF">
      <w:pPr>
        <w:spacing w:line="314" w:lineRule="auto"/>
        <w:jc w:val="center"/>
        <w:rPr>
          <w:rFonts w:ascii="Times New Roman" w:eastAsia="Times New Roman" w:hAnsi="Times New Roman" w:cs="Times New Roman"/>
          <w:color w:val="252525"/>
          <w:highlight w:val="white"/>
        </w:rPr>
      </w:pPr>
    </w:p>
    <w:p w14:paraId="559A5046" w14:textId="77777777" w:rsidR="000B22BF" w:rsidRDefault="000B22BF" w:rsidP="000B22BF">
      <w:pPr>
        <w:spacing w:line="314" w:lineRule="auto"/>
        <w:jc w:val="center"/>
      </w:pPr>
      <w:r>
        <w:rPr>
          <w:rFonts w:ascii="Times New Roman" w:eastAsia="Times New Roman" w:hAnsi="Times New Roman" w:cs="Times New Roman"/>
          <w:color w:val="252525"/>
          <w:highlight w:val="white"/>
        </w:rPr>
        <w:t>The Union forever!  Hurrah, boys, hurrah!</w:t>
      </w:r>
    </w:p>
    <w:p w14:paraId="1C0678CE" w14:textId="77777777" w:rsidR="000B22BF" w:rsidRDefault="000B22BF" w:rsidP="000B22BF">
      <w:pPr>
        <w:spacing w:line="314" w:lineRule="auto"/>
        <w:jc w:val="center"/>
      </w:pPr>
      <w:r>
        <w:rPr>
          <w:rFonts w:ascii="Times New Roman" w:eastAsia="Times New Roman" w:hAnsi="Times New Roman" w:cs="Times New Roman"/>
          <w:color w:val="252525"/>
          <w:highlight w:val="white"/>
        </w:rPr>
        <w:t>Down with the traitor, up with the star</w:t>
      </w:r>
      <w:proofErr w:type="gramStart"/>
      <w:r>
        <w:rPr>
          <w:rFonts w:ascii="Times New Roman" w:eastAsia="Times New Roman" w:hAnsi="Times New Roman" w:cs="Times New Roman"/>
          <w:color w:val="252525"/>
          <w:highlight w:val="white"/>
        </w:rPr>
        <w:t>;</w:t>
      </w:r>
      <w:proofErr w:type="gramEnd"/>
    </w:p>
    <w:p w14:paraId="3F55357A" w14:textId="77777777" w:rsidR="000B22BF" w:rsidRDefault="000B22BF" w:rsidP="000B22BF">
      <w:pPr>
        <w:spacing w:line="314" w:lineRule="auto"/>
        <w:jc w:val="center"/>
      </w:pPr>
      <w:r>
        <w:rPr>
          <w:rFonts w:ascii="Times New Roman" w:eastAsia="Times New Roman" w:hAnsi="Times New Roman" w:cs="Times New Roman"/>
          <w:color w:val="252525"/>
          <w:highlight w:val="white"/>
        </w:rPr>
        <w:t>While we rally round the flag, boys, rally once again,</w:t>
      </w:r>
    </w:p>
    <w:p w14:paraId="42F15D77" w14:textId="77777777" w:rsidR="000B22BF" w:rsidRDefault="000B22BF" w:rsidP="000B22BF">
      <w:pPr>
        <w:spacing w:line="314" w:lineRule="auto"/>
        <w:jc w:val="center"/>
      </w:pPr>
      <w:r>
        <w:rPr>
          <w:rFonts w:ascii="Times New Roman" w:eastAsia="Times New Roman" w:hAnsi="Times New Roman" w:cs="Times New Roman"/>
          <w:color w:val="252525"/>
          <w:highlight w:val="white"/>
        </w:rPr>
        <w:t>Shouting the battle cry of freedom!</w:t>
      </w:r>
    </w:p>
    <w:p w14:paraId="409B7765" w14:textId="77777777" w:rsidR="000B22BF" w:rsidRDefault="000B22BF" w:rsidP="000B22BF">
      <w:pPr>
        <w:spacing w:line="340" w:lineRule="auto"/>
        <w:jc w:val="center"/>
      </w:pPr>
    </w:p>
    <w:p w14:paraId="27403D60" w14:textId="77777777" w:rsidR="000B22BF" w:rsidRDefault="000B22BF" w:rsidP="000B22BF">
      <w:pPr>
        <w:spacing w:line="314" w:lineRule="auto"/>
        <w:jc w:val="center"/>
      </w:pPr>
      <w:r>
        <w:rPr>
          <w:rFonts w:ascii="Times New Roman" w:eastAsia="Times New Roman" w:hAnsi="Times New Roman" w:cs="Times New Roman"/>
          <w:color w:val="252525"/>
          <w:highlight w:val="white"/>
        </w:rPr>
        <w:t>So we’re springing to the call from the East and from the West</w:t>
      </w:r>
      <w:proofErr w:type="gramStart"/>
      <w:r>
        <w:rPr>
          <w:rFonts w:ascii="Times New Roman" w:eastAsia="Times New Roman" w:hAnsi="Times New Roman" w:cs="Times New Roman"/>
          <w:color w:val="252525"/>
          <w:highlight w:val="white"/>
        </w:rPr>
        <w:t>,</w:t>
      </w:r>
      <w:r>
        <w:rPr>
          <w:color w:val="252525"/>
          <w:highlight w:val="white"/>
        </w:rPr>
        <w:t> </w:t>
      </w:r>
      <w:proofErr w:type="gramEnd"/>
    </w:p>
    <w:p w14:paraId="667F63FD" w14:textId="77777777" w:rsidR="000B22BF" w:rsidRDefault="000B22BF" w:rsidP="000B22BF">
      <w:pPr>
        <w:spacing w:line="314" w:lineRule="auto"/>
        <w:jc w:val="center"/>
      </w:pPr>
      <w:r>
        <w:rPr>
          <w:rFonts w:ascii="Times New Roman" w:eastAsia="Times New Roman" w:hAnsi="Times New Roman" w:cs="Times New Roman"/>
          <w:color w:val="252525"/>
          <w:highlight w:val="white"/>
        </w:rPr>
        <w:t>Shouting the battle cry of freedom</w:t>
      </w:r>
      <w:proofErr w:type="gramStart"/>
      <w:r>
        <w:rPr>
          <w:rFonts w:ascii="Times New Roman" w:eastAsia="Times New Roman" w:hAnsi="Times New Roman" w:cs="Times New Roman"/>
          <w:color w:val="252525"/>
          <w:highlight w:val="white"/>
        </w:rPr>
        <w:t>!</w:t>
      </w:r>
      <w:r>
        <w:rPr>
          <w:color w:val="252525"/>
          <w:highlight w:val="white"/>
        </w:rPr>
        <w:t> </w:t>
      </w:r>
      <w:proofErr w:type="gramEnd"/>
    </w:p>
    <w:p w14:paraId="402BD221" w14:textId="77777777" w:rsidR="000B22BF" w:rsidRDefault="000B22BF" w:rsidP="000B22BF">
      <w:pPr>
        <w:spacing w:line="314" w:lineRule="auto"/>
        <w:jc w:val="center"/>
      </w:pPr>
      <w:r>
        <w:rPr>
          <w:rFonts w:ascii="Times New Roman" w:eastAsia="Times New Roman" w:hAnsi="Times New Roman" w:cs="Times New Roman"/>
          <w:color w:val="252525"/>
          <w:highlight w:val="white"/>
        </w:rPr>
        <w:t>And we’ll hurl the rebel crew from the land we love best</w:t>
      </w:r>
      <w:proofErr w:type="gramStart"/>
      <w:r>
        <w:rPr>
          <w:rFonts w:ascii="Times New Roman" w:eastAsia="Times New Roman" w:hAnsi="Times New Roman" w:cs="Times New Roman"/>
          <w:color w:val="252525"/>
          <w:highlight w:val="white"/>
        </w:rPr>
        <w:t>,</w:t>
      </w:r>
      <w:r>
        <w:rPr>
          <w:color w:val="252525"/>
          <w:highlight w:val="white"/>
        </w:rPr>
        <w:t> </w:t>
      </w:r>
      <w:proofErr w:type="gramEnd"/>
    </w:p>
    <w:p w14:paraId="6C290112" w14:textId="77777777" w:rsidR="000B22BF" w:rsidRDefault="000B22BF" w:rsidP="000B22BF">
      <w:pPr>
        <w:spacing w:line="314" w:lineRule="auto"/>
        <w:jc w:val="center"/>
      </w:pPr>
      <w:r>
        <w:rPr>
          <w:rFonts w:ascii="Times New Roman" w:eastAsia="Times New Roman" w:hAnsi="Times New Roman" w:cs="Times New Roman"/>
          <w:color w:val="252525"/>
          <w:highlight w:val="white"/>
        </w:rPr>
        <w:t>Shouting the battle cry of freedom!</w:t>
      </w:r>
    </w:p>
    <w:p w14:paraId="7C1AFB82" w14:textId="77777777" w:rsidR="000B22BF" w:rsidRDefault="000B22BF" w:rsidP="000B22BF">
      <w:pPr>
        <w:spacing w:line="340" w:lineRule="auto"/>
        <w:jc w:val="center"/>
      </w:pPr>
    </w:p>
    <w:p w14:paraId="322FA0B0" w14:textId="77777777" w:rsidR="000B22BF" w:rsidRDefault="000B22BF" w:rsidP="000B22BF">
      <w:pPr>
        <w:spacing w:line="314" w:lineRule="auto"/>
        <w:jc w:val="center"/>
      </w:pPr>
      <w:r>
        <w:rPr>
          <w:rFonts w:ascii="Times New Roman" w:eastAsia="Times New Roman" w:hAnsi="Times New Roman" w:cs="Times New Roman"/>
          <w:color w:val="252525"/>
          <w:highlight w:val="white"/>
        </w:rPr>
        <w:t>The Union forever!  Hurrah, boys, hurrah!</w:t>
      </w:r>
    </w:p>
    <w:p w14:paraId="68346085" w14:textId="77777777" w:rsidR="000B22BF" w:rsidRDefault="000B22BF" w:rsidP="000B22BF">
      <w:pPr>
        <w:spacing w:line="314" w:lineRule="auto"/>
        <w:jc w:val="center"/>
      </w:pPr>
      <w:r>
        <w:rPr>
          <w:rFonts w:ascii="Times New Roman" w:eastAsia="Times New Roman" w:hAnsi="Times New Roman" w:cs="Times New Roman"/>
          <w:color w:val="252525"/>
          <w:highlight w:val="white"/>
        </w:rPr>
        <w:t>Down with the traitor, up with the star</w:t>
      </w:r>
      <w:proofErr w:type="gramStart"/>
      <w:r>
        <w:rPr>
          <w:rFonts w:ascii="Times New Roman" w:eastAsia="Times New Roman" w:hAnsi="Times New Roman" w:cs="Times New Roman"/>
          <w:color w:val="252525"/>
          <w:highlight w:val="white"/>
        </w:rPr>
        <w:t>;</w:t>
      </w:r>
      <w:proofErr w:type="gramEnd"/>
    </w:p>
    <w:p w14:paraId="3C67AD53" w14:textId="77777777" w:rsidR="000B22BF" w:rsidRDefault="000B22BF" w:rsidP="000B22BF">
      <w:pPr>
        <w:spacing w:line="314" w:lineRule="auto"/>
        <w:jc w:val="center"/>
      </w:pPr>
      <w:r>
        <w:rPr>
          <w:rFonts w:ascii="Times New Roman" w:eastAsia="Times New Roman" w:hAnsi="Times New Roman" w:cs="Times New Roman"/>
          <w:color w:val="252525"/>
          <w:highlight w:val="white"/>
        </w:rPr>
        <w:t>While we rally round the flag, boys, rally once again,</w:t>
      </w:r>
    </w:p>
    <w:p w14:paraId="70712F47" w14:textId="77777777" w:rsidR="000B22BF" w:rsidRDefault="000B22BF" w:rsidP="000B22BF">
      <w:pPr>
        <w:spacing w:line="314" w:lineRule="auto"/>
        <w:jc w:val="center"/>
      </w:pPr>
      <w:r>
        <w:rPr>
          <w:rFonts w:ascii="Times New Roman" w:eastAsia="Times New Roman" w:hAnsi="Times New Roman" w:cs="Times New Roman"/>
          <w:color w:val="252525"/>
          <w:highlight w:val="white"/>
        </w:rPr>
        <w:t>Shouting the battle cry of freedom!</w:t>
      </w:r>
    </w:p>
    <w:p w14:paraId="412FA6BC" w14:textId="77777777" w:rsidR="000B22BF" w:rsidRDefault="000B22BF" w:rsidP="000B22BF">
      <w:pPr>
        <w:spacing w:line="314" w:lineRule="auto"/>
        <w:jc w:val="center"/>
      </w:pPr>
    </w:p>
    <w:p w14:paraId="5C1C6285" w14:textId="77777777" w:rsidR="000B22BF" w:rsidRDefault="000B22BF" w:rsidP="000B22BF">
      <w:pPr>
        <w:spacing w:line="314" w:lineRule="auto"/>
        <w:jc w:val="center"/>
      </w:pPr>
    </w:p>
    <w:p w14:paraId="47FC7B8E" w14:textId="77777777" w:rsidR="000B22BF" w:rsidRDefault="000B22BF" w:rsidP="000B22BF">
      <w:pPr>
        <w:spacing w:line="314" w:lineRule="auto"/>
      </w:pPr>
    </w:p>
    <w:p w14:paraId="3C1CDE5D" w14:textId="77777777" w:rsidR="000B22BF" w:rsidRDefault="000B22BF" w:rsidP="000B22BF">
      <w:pPr>
        <w:spacing w:line="314" w:lineRule="auto"/>
      </w:pPr>
    </w:p>
    <w:p w14:paraId="3A8B5F37" w14:textId="77777777" w:rsidR="000B22BF" w:rsidRDefault="000B22BF" w:rsidP="000B22BF">
      <w:pPr>
        <w:spacing w:line="314" w:lineRule="auto"/>
      </w:pPr>
    </w:p>
    <w:p w14:paraId="0FD09B1F" w14:textId="77777777" w:rsidR="000B22BF" w:rsidRDefault="000B22BF" w:rsidP="000B22BF">
      <w:pPr>
        <w:spacing w:line="314" w:lineRule="auto"/>
      </w:pPr>
    </w:p>
    <w:p w14:paraId="50DBBB71" w14:textId="77777777" w:rsidR="000B22BF" w:rsidRDefault="000B22BF" w:rsidP="000B22BF">
      <w:pPr>
        <w:spacing w:line="314" w:lineRule="auto"/>
      </w:pPr>
    </w:p>
    <w:p w14:paraId="18B2CD52" w14:textId="77777777" w:rsidR="000B22BF" w:rsidRDefault="000B22BF" w:rsidP="000B22BF">
      <w:pPr>
        <w:spacing w:line="314" w:lineRule="auto"/>
      </w:pPr>
    </w:p>
    <w:p w14:paraId="1E7B9284" w14:textId="77777777" w:rsidR="000B22BF" w:rsidRDefault="000B22BF" w:rsidP="000B22BF">
      <w:pPr>
        <w:spacing w:line="314" w:lineRule="auto"/>
      </w:pPr>
    </w:p>
    <w:p w14:paraId="05B08F9F" w14:textId="77777777" w:rsidR="000B22BF" w:rsidRDefault="000B22BF" w:rsidP="000B22BF">
      <w:pPr>
        <w:spacing w:line="314" w:lineRule="auto"/>
      </w:pPr>
    </w:p>
    <w:p w14:paraId="61828D0B" w14:textId="77777777" w:rsidR="000B22BF" w:rsidRDefault="000B22BF" w:rsidP="000B22BF">
      <w:pPr>
        <w:spacing w:line="314" w:lineRule="auto"/>
      </w:pPr>
    </w:p>
    <w:p w14:paraId="6869C75E" w14:textId="77777777" w:rsidR="000B22BF" w:rsidRDefault="000B22BF" w:rsidP="000B22BF">
      <w:pPr>
        <w:spacing w:line="314" w:lineRule="auto"/>
      </w:pPr>
    </w:p>
    <w:p w14:paraId="3D126253" w14:textId="77777777" w:rsidR="000B22BF" w:rsidRDefault="000B22BF" w:rsidP="000B22BF">
      <w:pPr>
        <w:spacing w:line="314" w:lineRule="auto"/>
      </w:pPr>
    </w:p>
    <w:p w14:paraId="0552E9B1" w14:textId="77777777" w:rsidR="000B22BF" w:rsidRDefault="000B22BF" w:rsidP="000B22BF">
      <w:pPr>
        <w:spacing w:line="314" w:lineRule="auto"/>
      </w:pPr>
    </w:p>
    <w:p w14:paraId="58DBCF1E" w14:textId="77777777" w:rsidR="000B22BF" w:rsidRDefault="000B22BF" w:rsidP="000B22BF">
      <w:pPr>
        <w:spacing w:line="314" w:lineRule="auto"/>
      </w:pPr>
    </w:p>
    <w:p w14:paraId="03A584FF" w14:textId="77777777" w:rsidR="000B22BF" w:rsidRDefault="000B22BF" w:rsidP="000B22BF">
      <w:pPr>
        <w:spacing w:line="314" w:lineRule="auto"/>
      </w:pPr>
    </w:p>
    <w:p w14:paraId="7FEBEEF8" w14:textId="77777777" w:rsidR="000B22BF" w:rsidRDefault="000B22BF" w:rsidP="000B22BF">
      <w:pPr>
        <w:spacing w:line="314" w:lineRule="auto"/>
      </w:pPr>
    </w:p>
    <w:p w14:paraId="193B931D" w14:textId="77777777" w:rsidR="000B22BF" w:rsidRDefault="000B22BF" w:rsidP="000B22BF">
      <w:pPr>
        <w:spacing w:line="314" w:lineRule="auto"/>
      </w:pPr>
    </w:p>
    <w:p w14:paraId="1D876C1F" w14:textId="77777777" w:rsidR="000B22BF" w:rsidRDefault="000B22BF" w:rsidP="000B22BF">
      <w:pPr>
        <w:spacing w:line="314" w:lineRule="auto"/>
      </w:pPr>
    </w:p>
    <w:p w14:paraId="6F4B97A8" w14:textId="77777777" w:rsidR="000B22BF" w:rsidRDefault="000B22BF" w:rsidP="000B22BF">
      <w:pPr>
        <w:spacing w:line="314" w:lineRule="auto"/>
      </w:pPr>
    </w:p>
    <w:p w14:paraId="4206034A" w14:textId="77777777" w:rsidR="000B22BF" w:rsidRDefault="000B22BF" w:rsidP="000B22BF">
      <w:pPr>
        <w:spacing w:line="314" w:lineRule="auto"/>
      </w:pPr>
    </w:p>
    <w:p w14:paraId="7BB90013" w14:textId="77777777" w:rsidR="000B22BF" w:rsidRDefault="000B22BF" w:rsidP="000B22BF">
      <w:pPr>
        <w:spacing w:line="314" w:lineRule="auto"/>
      </w:pPr>
    </w:p>
    <w:p w14:paraId="0344E313" w14:textId="77777777" w:rsidR="000B22BF" w:rsidRDefault="000B22BF" w:rsidP="000B22BF">
      <w:pPr>
        <w:spacing w:line="314" w:lineRule="auto"/>
      </w:pPr>
    </w:p>
    <w:p w14:paraId="04C80149" w14:textId="77777777" w:rsidR="000B22BF" w:rsidRDefault="000B22BF" w:rsidP="000B22BF">
      <w:pPr>
        <w:spacing w:line="314" w:lineRule="auto"/>
      </w:pPr>
    </w:p>
    <w:p w14:paraId="07E5F58A" w14:textId="77777777" w:rsidR="000B22BF" w:rsidRDefault="000B22BF" w:rsidP="000B22BF">
      <w:pPr>
        <w:spacing w:line="314" w:lineRule="auto"/>
      </w:pPr>
    </w:p>
    <w:p w14:paraId="1C095317" w14:textId="77777777" w:rsidR="000B22BF" w:rsidRDefault="000B22BF" w:rsidP="000B22BF">
      <w:pPr>
        <w:spacing w:line="314" w:lineRule="auto"/>
      </w:pPr>
    </w:p>
    <w:p w14:paraId="2CC56B22" w14:textId="77777777" w:rsidR="000B22BF" w:rsidRDefault="000B22BF" w:rsidP="000B22BF">
      <w:pPr>
        <w:spacing w:line="314" w:lineRule="auto"/>
      </w:pPr>
    </w:p>
    <w:p w14:paraId="2CABB8C4" w14:textId="77777777" w:rsidR="000B22BF" w:rsidRDefault="000B22BF" w:rsidP="000B22BF">
      <w:pPr>
        <w:spacing w:line="314" w:lineRule="auto"/>
      </w:pPr>
    </w:p>
    <w:p w14:paraId="52DC00A2" w14:textId="77777777" w:rsidR="000B22BF" w:rsidRDefault="000B22BF" w:rsidP="000B22BF">
      <w:pPr>
        <w:spacing w:line="314" w:lineRule="auto"/>
      </w:pPr>
    </w:p>
    <w:p w14:paraId="5D1120FD" w14:textId="77777777" w:rsidR="001171F3" w:rsidRDefault="001171F3" w:rsidP="000B22BF">
      <w:pPr>
        <w:spacing w:line="314" w:lineRule="auto"/>
      </w:pPr>
    </w:p>
    <w:p w14:paraId="752B7774" w14:textId="77777777" w:rsidR="001171F3" w:rsidRDefault="001171F3" w:rsidP="000B22BF">
      <w:pPr>
        <w:spacing w:line="314" w:lineRule="auto"/>
      </w:pPr>
    </w:p>
    <w:p w14:paraId="1F928C69" w14:textId="77777777" w:rsidR="001171F3" w:rsidRDefault="001171F3" w:rsidP="000B22BF">
      <w:pPr>
        <w:spacing w:line="314" w:lineRule="auto"/>
      </w:pPr>
    </w:p>
    <w:p w14:paraId="542167F1" w14:textId="77777777" w:rsidR="001171F3" w:rsidRDefault="001171F3" w:rsidP="000B22BF">
      <w:pPr>
        <w:spacing w:line="314" w:lineRule="auto"/>
      </w:pPr>
    </w:p>
    <w:p w14:paraId="209D738D" w14:textId="77777777" w:rsidR="001171F3" w:rsidRDefault="001171F3" w:rsidP="000B22BF">
      <w:pPr>
        <w:spacing w:line="314" w:lineRule="auto"/>
      </w:pPr>
    </w:p>
    <w:p w14:paraId="5366AA62" w14:textId="77777777" w:rsidR="001171F3" w:rsidRDefault="001171F3" w:rsidP="000B22BF">
      <w:pPr>
        <w:spacing w:line="314" w:lineRule="auto"/>
      </w:pPr>
    </w:p>
    <w:p w14:paraId="24A35A5A" w14:textId="77777777" w:rsidR="001171F3" w:rsidRDefault="001171F3" w:rsidP="000B22BF">
      <w:pPr>
        <w:spacing w:line="314" w:lineRule="auto"/>
      </w:pPr>
    </w:p>
    <w:p w14:paraId="29CE05FD" w14:textId="77777777" w:rsidR="001171F3" w:rsidRDefault="001171F3" w:rsidP="000B22BF">
      <w:pPr>
        <w:spacing w:line="314" w:lineRule="auto"/>
      </w:pPr>
    </w:p>
    <w:p w14:paraId="5FC885D6" w14:textId="77777777" w:rsidR="001171F3" w:rsidRDefault="001171F3" w:rsidP="000B22BF">
      <w:pPr>
        <w:spacing w:line="314" w:lineRule="auto"/>
      </w:pPr>
    </w:p>
    <w:p w14:paraId="2AC35529" w14:textId="77777777" w:rsidR="000B22BF" w:rsidRDefault="000B22BF" w:rsidP="000B22BF">
      <w:pPr>
        <w:spacing w:line="314" w:lineRule="auto"/>
        <w:jc w:val="center"/>
      </w:pPr>
      <w:r>
        <w:rPr>
          <w:rFonts w:ascii="Times New Roman" w:eastAsia="Times New Roman" w:hAnsi="Times New Roman" w:cs="Times New Roman"/>
          <w:color w:val="252525"/>
          <w:highlight w:val="white"/>
        </w:rPr>
        <w:t xml:space="preserve">Poster Image #1 </w:t>
      </w:r>
    </w:p>
    <w:p w14:paraId="22A6C762" w14:textId="77777777" w:rsidR="000B22BF" w:rsidRDefault="000B22BF" w:rsidP="000B22BF">
      <w:pPr>
        <w:spacing w:line="314" w:lineRule="auto"/>
        <w:jc w:val="center"/>
      </w:pPr>
    </w:p>
    <w:p w14:paraId="733BCAFF" w14:textId="77777777" w:rsidR="000B22BF" w:rsidRDefault="000B22BF" w:rsidP="000B22BF">
      <w:pPr>
        <w:spacing w:line="314" w:lineRule="auto"/>
        <w:jc w:val="center"/>
      </w:pPr>
      <w:r>
        <w:rPr>
          <w:noProof/>
        </w:rPr>
        <w:drawing>
          <wp:inline distT="114300" distB="114300" distL="114300" distR="114300" wp14:anchorId="017337B8" wp14:editId="3C2D4092">
            <wp:extent cx="2990850" cy="4762500"/>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2990850" cy="4762500"/>
                    </a:xfrm>
                    <a:prstGeom prst="rect">
                      <a:avLst/>
                    </a:prstGeom>
                    <a:ln/>
                  </pic:spPr>
                </pic:pic>
              </a:graphicData>
            </a:graphic>
          </wp:inline>
        </w:drawing>
      </w:r>
    </w:p>
    <w:p w14:paraId="57E79504" w14:textId="77777777" w:rsidR="000B22BF" w:rsidRDefault="000B22BF" w:rsidP="000B22BF">
      <w:pPr>
        <w:spacing w:line="314" w:lineRule="auto"/>
        <w:jc w:val="center"/>
      </w:pPr>
    </w:p>
    <w:p w14:paraId="6A4CA85F" w14:textId="77777777" w:rsidR="000B22BF" w:rsidRDefault="000B22BF" w:rsidP="000B22BF">
      <w:pPr>
        <w:spacing w:line="314" w:lineRule="auto"/>
        <w:jc w:val="center"/>
      </w:pPr>
      <w:r>
        <w:rPr>
          <w:noProof/>
        </w:rPr>
        <w:drawing>
          <wp:inline distT="114300" distB="114300" distL="114300" distR="114300" wp14:anchorId="2F12F9C2" wp14:editId="060448D1">
            <wp:extent cx="5715000" cy="381000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5715000" cy="3810000"/>
                    </a:xfrm>
                    <a:prstGeom prst="rect">
                      <a:avLst/>
                    </a:prstGeom>
                    <a:ln/>
                  </pic:spPr>
                </pic:pic>
              </a:graphicData>
            </a:graphic>
          </wp:inline>
        </w:drawing>
      </w:r>
    </w:p>
    <w:p w14:paraId="19E43043" w14:textId="77777777" w:rsidR="000B22BF" w:rsidRDefault="000B22BF" w:rsidP="000B22BF">
      <w:pPr>
        <w:spacing w:line="314" w:lineRule="auto"/>
        <w:jc w:val="center"/>
      </w:pPr>
    </w:p>
    <w:p w14:paraId="621C3575" w14:textId="77777777" w:rsidR="000B22BF" w:rsidRDefault="00E84DA7" w:rsidP="000B22BF">
      <w:pPr>
        <w:spacing w:line="314" w:lineRule="auto"/>
        <w:jc w:val="center"/>
      </w:pPr>
      <w:hyperlink r:id="rId10" w:anchor="slide2">
        <w:r w:rsidR="000B22BF">
          <w:rPr>
            <w:rFonts w:ascii="Times New Roman" w:eastAsia="Times New Roman" w:hAnsi="Times New Roman" w:cs="Times New Roman"/>
            <w:color w:val="1155CC"/>
            <w:highlight w:val="white"/>
            <w:u w:val="single"/>
          </w:rPr>
          <w:t>http://www.theatlantic.com/national/archive/2011/10/civil-war-recruitment-posters/247420/#slide2</w:t>
        </w:r>
      </w:hyperlink>
      <w:r w:rsidR="000B22BF">
        <w:rPr>
          <w:rFonts w:ascii="Times New Roman" w:eastAsia="Times New Roman" w:hAnsi="Times New Roman" w:cs="Times New Roman"/>
          <w:color w:val="252525"/>
          <w:highlight w:val="white"/>
        </w:rPr>
        <w:t xml:space="preserve"> </w:t>
      </w:r>
    </w:p>
    <w:p w14:paraId="6F3BAF67" w14:textId="77777777" w:rsidR="000B22BF" w:rsidRDefault="000B22BF" w:rsidP="000B22BF">
      <w:pPr>
        <w:spacing w:line="314" w:lineRule="auto"/>
      </w:pPr>
    </w:p>
    <w:p w14:paraId="5FC503D1" w14:textId="77777777" w:rsidR="000B22BF" w:rsidRDefault="000B22BF" w:rsidP="000B22BF">
      <w:pPr>
        <w:spacing w:line="314" w:lineRule="auto"/>
        <w:jc w:val="center"/>
      </w:pPr>
    </w:p>
    <w:p w14:paraId="24305D71" w14:textId="77777777" w:rsidR="000B22BF" w:rsidRDefault="000B22BF" w:rsidP="000B22BF">
      <w:pPr>
        <w:spacing w:line="314" w:lineRule="auto"/>
        <w:jc w:val="center"/>
      </w:pPr>
    </w:p>
    <w:p w14:paraId="6E7D7CD5" w14:textId="77777777" w:rsidR="000B22BF" w:rsidRDefault="000B22BF" w:rsidP="000B22BF">
      <w:pPr>
        <w:spacing w:line="314" w:lineRule="auto"/>
        <w:jc w:val="center"/>
      </w:pPr>
    </w:p>
    <w:p w14:paraId="5F2AEDD7" w14:textId="77777777" w:rsidR="000B22BF" w:rsidRDefault="000B22BF" w:rsidP="000B22BF">
      <w:pPr>
        <w:spacing w:line="314" w:lineRule="auto"/>
        <w:jc w:val="center"/>
      </w:pPr>
    </w:p>
    <w:p w14:paraId="0CF331B1" w14:textId="77777777" w:rsidR="000B22BF" w:rsidRDefault="000B22BF" w:rsidP="000B22BF">
      <w:pPr>
        <w:spacing w:line="314" w:lineRule="auto"/>
        <w:jc w:val="center"/>
      </w:pPr>
    </w:p>
    <w:p w14:paraId="68C60BF2" w14:textId="77777777" w:rsidR="000B22BF" w:rsidRDefault="000B22BF" w:rsidP="000B22BF">
      <w:pPr>
        <w:spacing w:line="314" w:lineRule="auto"/>
        <w:jc w:val="center"/>
      </w:pPr>
    </w:p>
    <w:p w14:paraId="10C5290B" w14:textId="77777777" w:rsidR="000B22BF" w:rsidRDefault="000B22BF" w:rsidP="000B22BF">
      <w:pPr>
        <w:spacing w:line="314" w:lineRule="auto"/>
        <w:jc w:val="center"/>
      </w:pPr>
    </w:p>
    <w:p w14:paraId="76C45493" w14:textId="77777777" w:rsidR="000B22BF" w:rsidRDefault="000B22BF" w:rsidP="000B22BF">
      <w:pPr>
        <w:spacing w:line="314" w:lineRule="auto"/>
        <w:jc w:val="center"/>
      </w:pPr>
    </w:p>
    <w:p w14:paraId="64ED737A" w14:textId="77777777" w:rsidR="000B22BF" w:rsidRDefault="000B22BF" w:rsidP="000B22BF">
      <w:pPr>
        <w:spacing w:line="314" w:lineRule="auto"/>
        <w:jc w:val="center"/>
      </w:pPr>
    </w:p>
    <w:p w14:paraId="0473F4B4" w14:textId="77777777" w:rsidR="000B22BF" w:rsidRDefault="000B22BF" w:rsidP="000B22BF">
      <w:pPr>
        <w:spacing w:line="314" w:lineRule="auto"/>
        <w:jc w:val="center"/>
      </w:pPr>
    </w:p>
    <w:p w14:paraId="6F7F47A6" w14:textId="77777777" w:rsidR="000B22BF" w:rsidRDefault="000B22BF" w:rsidP="000B22BF">
      <w:pPr>
        <w:spacing w:line="314" w:lineRule="auto"/>
        <w:jc w:val="center"/>
      </w:pPr>
    </w:p>
    <w:p w14:paraId="00EC963B" w14:textId="77777777" w:rsidR="000B22BF" w:rsidRDefault="000B22BF" w:rsidP="000B22BF">
      <w:pPr>
        <w:spacing w:line="314" w:lineRule="auto"/>
        <w:jc w:val="center"/>
      </w:pPr>
    </w:p>
    <w:p w14:paraId="0F4C10B5" w14:textId="77777777" w:rsidR="000B22BF" w:rsidRDefault="000B22BF" w:rsidP="000B22BF">
      <w:pPr>
        <w:spacing w:line="314" w:lineRule="auto"/>
        <w:jc w:val="center"/>
      </w:pPr>
    </w:p>
    <w:p w14:paraId="742996DD" w14:textId="77777777" w:rsidR="000B22BF" w:rsidRDefault="000B22BF" w:rsidP="000B22BF">
      <w:pPr>
        <w:spacing w:line="314" w:lineRule="auto"/>
        <w:jc w:val="center"/>
      </w:pPr>
    </w:p>
    <w:p w14:paraId="7A8DA0F1" w14:textId="77777777" w:rsidR="000B22BF" w:rsidRDefault="000B22BF" w:rsidP="000B22BF">
      <w:pPr>
        <w:spacing w:line="314" w:lineRule="auto"/>
        <w:jc w:val="center"/>
      </w:pPr>
    </w:p>
    <w:p w14:paraId="26644180" w14:textId="77777777" w:rsidR="000B22BF" w:rsidRDefault="000B22BF" w:rsidP="000B22BF">
      <w:pPr>
        <w:spacing w:line="314" w:lineRule="auto"/>
      </w:pPr>
    </w:p>
    <w:p w14:paraId="6F31A064" w14:textId="77777777" w:rsidR="001171F3" w:rsidRDefault="001171F3" w:rsidP="000B22BF">
      <w:pPr>
        <w:spacing w:line="314" w:lineRule="auto"/>
        <w:jc w:val="center"/>
        <w:rPr>
          <w:rFonts w:ascii="Times New Roman" w:eastAsia="Times New Roman" w:hAnsi="Times New Roman" w:cs="Times New Roman"/>
          <w:color w:val="252525"/>
          <w:highlight w:val="white"/>
        </w:rPr>
      </w:pPr>
    </w:p>
    <w:p w14:paraId="5DE314D0" w14:textId="77777777" w:rsidR="001171F3" w:rsidRDefault="001171F3" w:rsidP="000B22BF">
      <w:pPr>
        <w:spacing w:line="314" w:lineRule="auto"/>
        <w:jc w:val="center"/>
        <w:rPr>
          <w:rFonts w:ascii="Times New Roman" w:eastAsia="Times New Roman" w:hAnsi="Times New Roman" w:cs="Times New Roman"/>
          <w:color w:val="252525"/>
          <w:highlight w:val="white"/>
        </w:rPr>
      </w:pPr>
    </w:p>
    <w:p w14:paraId="6BA24C65" w14:textId="77777777" w:rsidR="000B22BF" w:rsidRDefault="000B22BF" w:rsidP="000B22BF">
      <w:pPr>
        <w:spacing w:line="314" w:lineRule="auto"/>
        <w:jc w:val="center"/>
      </w:pPr>
      <w:r>
        <w:rPr>
          <w:rFonts w:ascii="Times New Roman" w:eastAsia="Times New Roman" w:hAnsi="Times New Roman" w:cs="Times New Roman"/>
          <w:color w:val="252525"/>
          <w:highlight w:val="white"/>
        </w:rPr>
        <w:t>Poster Image #2</w:t>
      </w:r>
    </w:p>
    <w:p w14:paraId="4C59C0EB" w14:textId="77777777" w:rsidR="000B22BF" w:rsidRDefault="000B22BF" w:rsidP="000B22BF">
      <w:pPr>
        <w:spacing w:line="314" w:lineRule="auto"/>
        <w:jc w:val="center"/>
      </w:pPr>
    </w:p>
    <w:p w14:paraId="2A4AC586" w14:textId="77777777" w:rsidR="000B22BF" w:rsidRDefault="000B22BF" w:rsidP="000B22BF">
      <w:pPr>
        <w:spacing w:line="314" w:lineRule="auto"/>
        <w:jc w:val="center"/>
      </w:pPr>
      <w:r>
        <w:rPr>
          <w:noProof/>
        </w:rPr>
        <w:drawing>
          <wp:inline distT="114300" distB="114300" distL="114300" distR="114300" wp14:anchorId="6D6A3C62" wp14:editId="1F9B803A">
            <wp:extent cx="3057525" cy="476250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1"/>
                    <a:srcRect/>
                    <a:stretch>
                      <a:fillRect/>
                    </a:stretch>
                  </pic:blipFill>
                  <pic:spPr>
                    <a:xfrm>
                      <a:off x="0" y="0"/>
                      <a:ext cx="3057525" cy="4762500"/>
                    </a:xfrm>
                    <a:prstGeom prst="rect">
                      <a:avLst/>
                    </a:prstGeom>
                    <a:ln/>
                  </pic:spPr>
                </pic:pic>
              </a:graphicData>
            </a:graphic>
          </wp:inline>
        </w:drawing>
      </w:r>
    </w:p>
    <w:p w14:paraId="11886A78" w14:textId="77777777" w:rsidR="000B22BF" w:rsidRDefault="000B22BF" w:rsidP="000B22BF">
      <w:pPr>
        <w:spacing w:line="327" w:lineRule="auto"/>
        <w:jc w:val="center"/>
      </w:pPr>
      <w:r>
        <w:rPr>
          <w:noProof/>
        </w:rPr>
        <w:drawing>
          <wp:inline distT="114300" distB="114300" distL="114300" distR="114300" wp14:anchorId="2B92F807" wp14:editId="4041FEE8">
            <wp:extent cx="5715000" cy="3810000"/>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2"/>
                    <a:srcRect/>
                    <a:stretch>
                      <a:fillRect/>
                    </a:stretch>
                  </pic:blipFill>
                  <pic:spPr>
                    <a:xfrm>
                      <a:off x="0" y="0"/>
                      <a:ext cx="5715000" cy="3810000"/>
                    </a:xfrm>
                    <a:prstGeom prst="rect">
                      <a:avLst/>
                    </a:prstGeom>
                    <a:ln/>
                  </pic:spPr>
                </pic:pic>
              </a:graphicData>
            </a:graphic>
          </wp:inline>
        </w:drawing>
      </w:r>
    </w:p>
    <w:p w14:paraId="39692754" w14:textId="77777777" w:rsidR="000B22BF" w:rsidRDefault="000B22BF" w:rsidP="000B22BF">
      <w:pPr>
        <w:spacing w:line="327" w:lineRule="auto"/>
        <w:jc w:val="center"/>
      </w:pPr>
    </w:p>
    <w:p w14:paraId="1216A207" w14:textId="77777777" w:rsidR="000B22BF" w:rsidRDefault="00E84DA7" w:rsidP="000B22BF">
      <w:pPr>
        <w:spacing w:line="327" w:lineRule="auto"/>
      </w:pPr>
      <w:hyperlink r:id="rId13" w:anchor="slide7">
        <w:r w:rsidR="000B22BF">
          <w:rPr>
            <w:color w:val="1155CC"/>
            <w:highlight w:val="white"/>
            <w:u w:val="single"/>
          </w:rPr>
          <w:t>http://www.theatlantic.com/national/archive/2011/10/civil-war-recruitment-posters/247420/#slide7</w:t>
        </w:r>
      </w:hyperlink>
      <w:r w:rsidR="000B22BF">
        <w:rPr>
          <w:color w:val="252525"/>
          <w:highlight w:val="white"/>
        </w:rPr>
        <w:t xml:space="preserve"> </w:t>
      </w:r>
    </w:p>
    <w:p w14:paraId="09529839" w14:textId="77777777" w:rsidR="000B22BF" w:rsidRDefault="000B22BF" w:rsidP="000B22BF">
      <w:pPr>
        <w:spacing w:line="327" w:lineRule="auto"/>
      </w:pPr>
    </w:p>
    <w:p w14:paraId="40A68698" w14:textId="77777777" w:rsidR="000B22BF" w:rsidRDefault="000B22BF" w:rsidP="000B22BF">
      <w:pPr>
        <w:spacing w:line="327" w:lineRule="auto"/>
      </w:pPr>
    </w:p>
    <w:p w14:paraId="4F863E6C" w14:textId="77777777" w:rsidR="000B22BF" w:rsidRDefault="000B22BF" w:rsidP="000B22BF">
      <w:pPr>
        <w:spacing w:line="327" w:lineRule="auto"/>
        <w:jc w:val="center"/>
      </w:pPr>
    </w:p>
    <w:p w14:paraId="6C15A0D4" w14:textId="77777777" w:rsidR="000B22BF" w:rsidRDefault="000B22BF" w:rsidP="000B22BF">
      <w:pPr>
        <w:spacing w:line="327" w:lineRule="auto"/>
        <w:jc w:val="center"/>
      </w:pPr>
    </w:p>
    <w:p w14:paraId="14C7DEED" w14:textId="77777777" w:rsidR="000B22BF" w:rsidRDefault="000B22BF" w:rsidP="000B22BF">
      <w:pPr>
        <w:spacing w:line="327" w:lineRule="auto"/>
        <w:jc w:val="center"/>
      </w:pPr>
    </w:p>
    <w:p w14:paraId="52BFF1F4" w14:textId="77777777" w:rsidR="000B22BF" w:rsidRDefault="000B22BF" w:rsidP="000B22BF">
      <w:pPr>
        <w:spacing w:line="327" w:lineRule="auto"/>
        <w:jc w:val="center"/>
      </w:pPr>
    </w:p>
    <w:p w14:paraId="28B1FEE6" w14:textId="77777777" w:rsidR="000B22BF" w:rsidRDefault="000B22BF" w:rsidP="000B22BF">
      <w:pPr>
        <w:spacing w:line="327" w:lineRule="auto"/>
        <w:jc w:val="center"/>
      </w:pPr>
    </w:p>
    <w:p w14:paraId="4F8C8E8D" w14:textId="77777777" w:rsidR="000B22BF" w:rsidRDefault="000B22BF" w:rsidP="000B22BF">
      <w:pPr>
        <w:spacing w:line="327" w:lineRule="auto"/>
        <w:jc w:val="center"/>
      </w:pPr>
    </w:p>
    <w:p w14:paraId="5E459E9F" w14:textId="77777777" w:rsidR="000B22BF" w:rsidRDefault="000B22BF" w:rsidP="000B22BF">
      <w:pPr>
        <w:spacing w:line="327" w:lineRule="auto"/>
        <w:jc w:val="center"/>
      </w:pPr>
    </w:p>
    <w:p w14:paraId="2FE32D14" w14:textId="77777777" w:rsidR="000B22BF" w:rsidRDefault="000B22BF" w:rsidP="000B22BF">
      <w:pPr>
        <w:spacing w:line="327" w:lineRule="auto"/>
        <w:jc w:val="center"/>
      </w:pPr>
    </w:p>
    <w:p w14:paraId="394520A6" w14:textId="77777777" w:rsidR="000B22BF" w:rsidRDefault="000B22BF" w:rsidP="000B22BF">
      <w:pPr>
        <w:spacing w:line="327" w:lineRule="auto"/>
        <w:jc w:val="center"/>
      </w:pPr>
    </w:p>
    <w:p w14:paraId="2C02459D" w14:textId="77777777" w:rsidR="000B22BF" w:rsidRDefault="000B22BF" w:rsidP="000B22BF">
      <w:pPr>
        <w:spacing w:line="327" w:lineRule="auto"/>
        <w:jc w:val="center"/>
      </w:pPr>
    </w:p>
    <w:p w14:paraId="6E35728C" w14:textId="77777777" w:rsidR="000B22BF" w:rsidRDefault="000B22BF" w:rsidP="000B22BF">
      <w:pPr>
        <w:spacing w:line="327" w:lineRule="auto"/>
        <w:jc w:val="center"/>
      </w:pPr>
    </w:p>
    <w:p w14:paraId="13784EE3" w14:textId="77777777" w:rsidR="000B22BF" w:rsidRDefault="000B22BF" w:rsidP="000B22BF">
      <w:pPr>
        <w:spacing w:line="327" w:lineRule="auto"/>
        <w:jc w:val="center"/>
      </w:pPr>
    </w:p>
    <w:p w14:paraId="09770ED8" w14:textId="77777777" w:rsidR="000B22BF" w:rsidRDefault="000B22BF" w:rsidP="000B22BF">
      <w:pPr>
        <w:spacing w:line="327" w:lineRule="auto"/>
      </w:pPr>
    </w:p>
    <w:p w14:paraId="378126AC" w14:textId="77777777" w:rsidR="001171F3" w:rsidRDefault="001171F3" w:rsidP="000B22BF">
      <w:pPr>
        <w:spacing w:line="327" w:lineRule="auto"/>
        <w:jc w:val="center"/>
        <w:rPr>
          <w:color w:val="252525"/>
          <w:highlight w:val="white"/>
        </w:rPr>
      </w:pPr>
    </w:p>
    <w:p w14:paraId="70B562C8" w14:textId="77777777" w:rsidR="001171F3" w:rsidRDefault="001171F3" w:rsidP="000B22BF">
      <w:pPr>
        <w:spacing w:line="327" w:lineRule="auto"/>
        <w:jc w:val="center"/>
        <w:rPr>
          <w:color w:val="252525"/>
          <w:highlight w:val="white"/>
        </w:rPr>
      </w:pPr>
    </w:p>
    <w:p w14:paraId="799B8BBD" w14:textId="77777777" w:rsidR="000B22BF" w:rsidRDefault="000B22BF" w:rsidP="000B22BF">
      <w:pPr>
        <w:spacing w:line="327" w:lineRule="auto"/>
        <w:jc w:val="center"/>
      </w:pPr>
      <w:r>
        <w:rPr>
          <w:color w:val="252525"/>
          <w:highlight w:val="white"/>
        </w:rPr>
        <w:t>Poster Image #3</w:t>
      </w:r>
    </w:p>
    <w:p w14:paraId="5F4CBFE1" w14:textId="77777777" w:rsidR="000B22BF" w:rsidRDefault="000B22BF" w:rsidP="000B22BF">
      <w:pPr>
        <w:spacing w:line="327" w:lineRule="auto"/>
        <w:jc w:val="center"/>
      </w:pPr>
      <w:r>
        <w:rPr>
          <w:noProof/>
        </w:rPr>
        <w:drawing>
          <wp:inline distT="114300" distB="114300" distL="114300" distR="114300" wp14:anchorId="3EDCE65E" wp14:editId="3B7E870E">
            <wp:extent cx="5943600" cy="381000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4"/>
                    <a:srcRect/>
                    <a:stretch>
                      <a:fillRect/>
                    </a:stretch>
                  </pic:blipFill>
                  <pic:spPr>
                    <a:xfrm>
                      <a:off x="0" y="0"/>
                      <a:ext cx="5943600" cy="3810000"/>
                    </a:xfrm>
                    <a:prstGeom prst="rect">
                      <a:avLst/>
                    </a:prstGeom>
                    <a:ln/>
                  </pic:spPr>
                </pic:pic>
              </a:graphicData>
            </a:graphic>
          </wp:inline>
        </w:drawing>
      </w:r>
    </w:p>
    <w:p w14:paraId="1E69FC13" w14:textId="77777777" w:rsidR="000B22BF" w:rsidRDefault="00E84DA7" w:rsidP="000B22BF">
      <w:pPr>
        <w:spacing w:line="327" w:lineRule="auto"/>
      </w:pPr>
      <w:hyperlink r:id="rId15">
        <w:r w:rsidR="000B22BF">
          <w:rPr>
            <w:color w:val="1155CC"/>
            <w:highlight w:val="white"/>
            <w:u w:val="single"/>
          </w:rPr>
          <w:t>https://ideologicalart.wordpress.com/war/</w:t>
        </w:r>
      </w:hyperlink>
      <w:r w:rsidR="000B22BF">
        <w:rPr>
          <w:color w:val="252525"/>
          <w:highlight w:val="white"/>
        </w:rPr>
        <w:t xml:space="preserve"> </w:t>
      </w:r>
    </w:p>
    <w:p w14:paraId="62F81681" w14:textId="77777777" w:rsidR="000B22BF" w:rsidRDefault="000B22BF" w:rsidP="000B22BF">
      <w:pPr>
        <w:spacing w:line="327" w:lineRule="auto"/>
        <w:ind w:left="1440"/>
      </w:pPr>
    </w:p>
    <w:p w14:paraId="62843624" w14:textId="77777777" w:rsidR="000B22BF" w:rsidRDefault="000B22BF" w:rsidP="000B22BF">
      <w:pPr>
        <w:spacing w:line="327" w:lineRule="auto"/>
        <w:ind w:left="1440"/>
      </w:pPr>
    </w:p>
    <w:p w14:paraId="051DF6C5" w14:textId="77777777" w:rsidR="000B22BF" w:rsidRDefault="000B22BF" w:rsidP="000B22BF">
      <w:pPr>
        <w:spacing w:line="327" w:lineRule="auto"/>
        <w:ind w:left="1440"/>
      </w:pPr>
    </w:p>
    <w:p w14:paraId="6990A86C" w14:textId="77777777" w:rsidR="000B22BF" w:rsidRDefault="000B22BF" w:rsidP="000B22BF">
      <w:pPr>
        <w:spacing w:line="327" w:lineRule="auto"/>
        <w:ind w:left="1440"/>
      </w:pPr>
    </w:p>
    <w:p w14:paraId="6D9A34A9" w14:textId="77777777" w:rsidR="000B22BF" w:rsidRDefault="000B22BF" w:rsidP="000B22BF">
      <w:pPr>
        <w:spacing w:line="327" w:lineRule="auto"/>
        <w:ind w:left="1440"/>
      </w:pPr>
    </w:p>
    <w:p w14:paraId="4FE33A25" w14:textId="77777777" w:rsidR="000B22BF" w:rsidRDefault="000B22BF" w:rsidP="000B22BF">
      <w:pPr>
        <w:spacing w:line="327" w:lineRule="auto"/>
        <w:ind w:left="1440"/>
      </w:pPr>
    </w:p>
    <w:p w14:paraId="5B3A75EE" w14:textId="77777777" w:rsidR="000B22BF" w:rsidRDefault="000B22BF" w:rsidP="000B22BF">
      <w:pPr>
        <w:spacing w:line="327" w:lineRule="auto"/>
        <w:ind w:left="1440"/>
      </w:pPr>
    </w:p>
    <w:p w14:paraId="6CCB1927" w14:textId="77777777" w:rsidR="000B22BF" w:rsidRDefault="000B22BF" w:rsidP="000B22BF">
      <w:pPr>
        <w:spacing w:line="327" w:lineRule="auto"/>
        <w:ind w:left="1440"/>
      </w:pPr>
    </w:p>
    <w:p w14:paraId="4690EA60" w14:textId="77777777" w:rsidR="000B22BF" w:rsidRDefault="000B22BF" w:rsidP="000B22BF">
      <w:pPr>
        <w:spacing w:line="327" w:lineRule="auto"/>
        <w:ind w:left="1440"/>
      </w:pPr>
    </w:p>
    <w:p w14:paraId="407C2C6F" w14:textId="77777777" w:rsidR="000B22BF" w:rsidRDefault="000B22BF" w:rsidP="000B22BF">
      <w:pPr>
        <w:spacing w:line="327" w:lineRule="auto"/>
        <w:ind w:left="1440"/>
      </w:pPr>
    </w:p>
    <w:p w14:paraId="76C163B4" w14:textId="77777777" w:rsidR="000B22BF" w:rsidRDefault="000B22BF" w:rsidP="000B22BF">
      <w:pPr>
        <w:spacing w:line="327" w:lineRule="auto"/>
        <w:ind w:left="1440"/>
      </w:pPr>
    </w:p>
    <w:p w14:paraId="741AF83C" w14:textId="77777777" w:rsidR="000B22BF" w:rsidRDefault="000B22BF" w:rsidP="000B22BF">
      <w:pPr>
        <w:ind w:left="1440"/>
      </w:pPr>
    </w:p>
    <w:p w14:paraId="49B1FBC6" w14:textId="77777777" w:rsidR="000B22BF" w:rsidRDefault="000B22BF" w:rsidP="000B22BF">
      <w:pPr>
        <w:ind w:left="2160" w:firstLine="720"/>
      </w:pPr>
    </w:p>
    <w:p w14:paraId="4C14BD03" w14:textId="77777777" w:rsidR="000B22BF" w:rsidRDefault="000B22BF" w:rsidP="000B22BF">
      <w:pPr>
        <w:ind w:left="2160" w:firstLine="720"/>
      </w:pPr>
      <w:r>
        <w:rPr>
          <w:color w:val="252525"/>
          <w:highlight w:val="white"/>
        </w:rPr>
        <w:t xml:space="preserve"> </w:t>
      </w:r>
    </w:p>
    <w:p w14:paraId="52A3ED03" w14:textId="77777777" w:rsidR="000B22BF" w:rsidRDefault="000B22BF" w:rsidP="000B22BF">
      <w:r>
        <w:rPr>
          <w:color w:val="252525"/>
          <w:highlight w:val="white"/>
        </w:rPr>
        <w:tab/>
      </w:r>
      <w:r>
        <w:rPr>
          <w:color w:val="252525"/>
          <w:highlight w:val="white"/>
        </w:rPr>
        <w:tab/>
      </w:r>
      <w:r>
        <w:rPr>
          <w:color w:val="252525"/>
          <w:highlight w:val="white"/>
        </w:rPr>
        <w:tab/>
      </w:r>
    </w:p>
    <w:p w14:paraId="75C86C85" w14:textId="77777777" w:rsidR="000B22BF" w:rsidRDefault="000B22BF" w:rsidP="000B22BF">
      <w:r>
        <w:rPr>
          <w:color w:val="252525"/>
          <w:highlight w:val="white"/>
        </w:rPr>
        <w:tab/>
      </w:r>
      <w:r>
        <w:rPr>
          <w:color w:val="252525"/>
          <w:highlight w:val="white"/>
        </w:rPr>
        <w:tab/>
      </w:r>
      <w:r>
        <w:rPr>
          <w:color w:val="252525"/>
          <w:highlight w:val="white"/>
        </w:rPr>
        <w:tab/>
      </w:r>
    </w:p>
    <w:p w14:paraId="24F821C1" w14:textId="77777777" w:rsidR="000B22BF" w:rsidRDefault="000B22BF" w:rsidP="000B22BF">
      <w:pPr>
        <w:jc w:val="right"/>
      </w:pPr>
    </w:p>
    <w:p w14:paraId="5E33B145" w14:textId="77777777" w:rsidR="000B22BF" w:rsidRDefault="000B22BF" w:rsidP="000B22BF"/>
    <w:p w14:paraId="00247AD6" w14:textId="77777777" w:rsidR="000B22BF" w:rsidRDefault="000B22BF" w:rsidP="000B22BF">
      <w:pPr>
        <w:rPr>
          <w:color w:val="262526"/>
          <w:highlight w:val="white"/>
        </w:rPr>
      </w:pPr>
      <w:r>
        <w:rPr>
          <w:color w:val="262526"/>
          <w:highlight w:val="white"/>
        </w:rPr>
        <w:br w:type="page"/>
      </w:r>
    </w:p>
    <w:p w14:paraId="12892442" w14:textId="77777777" w:rsidR="000B22BF" w:rsidRDefault="000B22BF" w:rsidP="000B22BF">
      <w:pPr>
        <w:jc w:val="right"/>
      </w:pPr>
      <w:r>
        <w:rPr>
          <w:color w:val="262526"/>
          <w:highlight w:val="white"/>
        </w:rPr>
        <w:t>Name: ______________________</w:t>
      </w:r>
    </w:p>
    <w:p w14:paraId="3240BA84" w14:textId="77777777" w:rsidR="000B22BF" w:rsidRDefault="000B22BF" w:rsidP="000B22BF">
      <w:pPr>
        <w:jc w:val="center"/>
      </w:pPr>
      <w:r>
        <w:rPr>
          <w:color w:val="262526"/>
          <w:highlight w:val="white"/>
        </w:rPr>
        <w:t xml:space="preserve"> </w:t>
      </w:r>
    </w:p>
    <w:p w14:paraId="7840272F" w14:textId="77777777" w:rsidR="000B22BF" w:rsidRDefault="000B22BF" w:rsidP="000B22BF">
      <w:pPr>
        <w:jc w:val="center"/>
      </w:pPr>
    </w:p>
    <w:p w14:paraId="502C2232" w14:textId="77777777" w:rsidR="000B22BF" w:rsidRDefault="000B22BF" w:rsidP="000B22BF">
      <w:pPr>
        <w:jc w:val="center"/>
      </w:pPr>
      <w:r>
        <w:rPr>
          <w:color w:val="262526"/>
          <w:highlight w:val="white"/>
        </w:rPr>
        <w:t>Primary Source Worksheet</w:t>
      </w:r>
    </w:p>
    <w:p w14:paraId="4828B633" w14:textId="77777777" w:rsidR="000B22BF" w:rsidRDefault="000B22BF" w:rsidP="000B22BF">
      <w:pPr>
        <w:jc w:val="center"/>
      </w:pPr>
      <w:r>
        <w:rPr>
          <w:color w:val="262526"/>
          <w:highlight w:val="white"/>
        </w:rPr>
        <w:t xml:space="preserve">  </w:t>
      </w:r>
    </w:p>
    <w:p w14:paraId="5CE29ACB" w14:textId="77777777" w:rsidR="000B22BF" w:rsidRDefault="000B22BF" w:rsidP="000B22BF">
      <w:r>
        <w:rPr>
          <w:color w:val="262526"/>
          <w:highlight w:val="white"/>
        </w:rPr>
        <w:t>1.</w:t>
      </w:r>
      <w:r>
        <w:rPr>
          <w:rFonts w:ascii="Times New Roman" w:eastAsia="Times New Roman" w:hAnsi="Times New Roman" w:cs="Times New Roman"/>
          <w:color w:val="262526"/>
          <w:sz w:val="14"/>
          <w:highlight w:val="white"/>
        </w:rPr>
        <w:t xml:space="preserve">     </w:t>
      </w:r>
      <w:r>
        <w:rPr>
          <w:color w:val="262526"/>
          <w:highlight w:val="white"/>
        </w:rPr>
        <w:t>Who wrote this document?</w:t>
      </w:r>
    </w:p>
    <w:p w14:paraId="7C593688" w14:textId="77777777" w:rsidR="000B22BF" w:rsidRDefault="000B22BF" w:rsidP="000B22BF">
      <w:r>
        <w:rPr>
          <w:color w:val="262526"/>
          <w:highlight w:val="white"/>
        </w:rPr>
        <w:t xml:space="preserve"> </w:t>
      </w:r>
    </w:p>
    <w:p w14:paraId="058E08FA" w14:textId="77777777" w:rsidR="000B22BF" w:rsidRDefault="000B22BF" w:rsidP="000B22BF">
      <w:r>
        <w:rPr>
          <w:color w:val="262526"/>
          <w:highlight w:val="white"/>
        </w:rPr>
        <w:t xml:space="preserve"> </w:t>
      </w:r>
    </w:p>
    <w:p w14:paraId="34FB252E" w14:textId="77777777" w:rsidR="000B22BF" w:rsidRDefault="000B22BF" w:rsidP="000B22BF">
      <w:r>
        <w:rPr>
          <w:color w:val="262526"/>
          <w:highlight w:val="white"/>
        </w:rPr>
        <w:t>2.</w:t>
      </w:r>
      <w:r>
        <w:rPr>
          <w:rFonts w:ascii="Times New Roman" w:eastAsia="Times New Roman" w:hAnsi="Times New Roman" w:cs="Times New Roman"/>
          <w:color w:val="262526"/>
          <w:sz w:val="14"/>
          <w:highlight w:val="white"/>
        </w:rPr>
        <w:t xml:space="preserve">     </w:t>
      </w:r>
      <w:r>
        <w:rPr>
          <w:color w:val="262526"/>
          <w:highlight w:val="white"/>
        </w:rPr>
        <w:t>Who was the document made for?</w:t>
      </w:r>
    </w:p>
    <w:p w14:paraId="21CE1EB1" w14:textId="77777777" w:rsidR="000B22BF" w:rsidRDefault="000B22BF" w:rsidP="000B22BF">
      <w:r>
        <w:rPr>
          <w:color w:val="262526"/>
          <w:highlight w:val="white"/>
        </w:rPr>
        <w:t xml:space="preserve"> </w:t>
      </w:r>
    </w:p>
    <w:p w14:paraId="7B7C42FD" w14:textId="77777777" w:rsidR="000B22BF" w:rsidRDefault="000B22BF" w:rsidP="000B22BF">
      <w:r>
        <w:rPr>
          <w:color w:val="262526"/>
          <w:highlight w:val="white"/>
        </w:rPr>
        <w:t xml:space="preserve"> </w:t>
      </w:r>
    </w:p>
    <w:p w14:paraId="6922EA2E" w14:textId="77777777" w:rsidR="000B22BF" w:rsidRDefault="000B22BF" w:rsidP="000B22BF">
      <w:r>
        <w:rPr>
          <w:color w:val="262526"/>
          <w:highlight w:val="white"/>
        </w:rPr>
        <w:t>3.</w:t>
      </w:r>
      <w:r>
        <w:rPr>
          <w:rFonts w:ascii="Times New Roman" w:eastAsia="Times New Roman" w:hAnsi="Times New Roman" w:cs="Times New Roman"/>
          <w:color w:val="262526"/>
          <w:sz w:val="14"/>
          <w:highlight w:val="white"/>
        </w:rPr>
        <w:t xml:space="preserve">     </w:t>
      </w:r>
      <w:r>
        <w:rPr>
          <w:color w:val="262526"/>
          <w:highlight w:val="white"/>
        </w:rPr>
        <w:t>When was the document written?</w:t>
      </w:r>
    </w:p>
    <w:p w14:paraId="7B7ED3BA" w14:textId="77777777" w:rsidR="000B22BF" w:rsidRDefault="000B22BF" w:rsidP="000B22BF">
      <w:r>
        <w:rPr>
          <w:color w:val="262526"/>
          <w:highlight w:val="white"/>
        </w:rPr>
        <w:t xml:space="preserve"> </w:t>
      </w:r>
    </w:p>
    <w:p w14:paraId="4B8D91C9" w14:textId="77777777" w:rsidR="000B22BF" w:rsidRDefault="000B22BF" w:rsidP="000B22BF">
      <w:r>
        <w:rPr>
          <w:color w:val="262526"/>
          <w:highlight w:val="white"/>
        </w:rPr>
        <w:t xml:space="preserve"> </w:t>
      </w:r>
    </w:p>
    <w:p w14:paraId="111EB8BE" w14:textId="77777777" w:rsidR="000B22BF" w:rsidRDefault="000B22BF" w:rsidP="000B22BF">
      <w:r>
        <w:rPr>
          <w:color w:val="262526"/>
          <w:highlight w:val="white"/>
        </w:rPr>
        <w:t>4.</w:t>
      </w:r>
      <w:r>
        <w:rPr>
          <w:rFonts w:ascii="Times New Roman" w:eastAsia="Times New Roman" w:hAnsi="Times New Roman" w:cs="Times New Roman"/>
          <w:color w:val="262526"/>
          <w:sz w:val="14"/>
          <w:highlight w:val="white"/>
        </w:rPr>
        <w:t xml:space="preserve">     </w:t>
      </w:r>
      <w:r>
        <w:rPr>
          <w:color w:val="262526"/>
          <w:highlight w:val="white"/>
        </w:rPr>
        <w:t>Name 3 important points made in the document</w:t>
      </w:r>
      <w:r>
        <w:rPr>
          <w:color w:val="262526"/>
        </w:rPr>
        <w:t>:</w:t>
      </w:r>
    </w:p>
    <w:p w14:paraId="62A21A00" w14:textId="77777777" w:rsidR="000B22BF" w:rsidRDefault="000B22BF" w:rsidP="000B22BF">
      <w:r>
        <w:rPr>
          <w:color w:val="262526"/>
          <w:highlight w:val="white"/>
        </w:rPr>
        <w:t xml:space="preserve"> </w:t>
      </w:r>
    </w:p>
    <w:p w14:paraId="7FCC6F0D" w14:textId="77777777" w:rsidR="000B22BF" w:rsidRDefault="000B22BF" w:rsidP="000B22BF">
      <w:r>
        <w:rPr>
          <w:color w:val="262526"/>
          <w:highlight w:val="white"/>
        </w:rPr>
        <w:t xml:space="preserve"> </w:t>
      </w:r>
    </w:p>
    <w:p w14:paraId="60CD4BFE" w14:textId="77777777" w:rsidR="000B22BF" w:rsidRDefault="000B22BF" w:rsidP="000B22BF">
      <w:r>
        <w:rPr>
          <w:color w:val="262526"/>
          <w:highlight w:val="white"/>
        </w:rPr>
        <w:t xml:space="preserve"> </w:t>
      </w:r>
    </w:p>
    <w:p w14:paraId="3EE93C4B" w14:textId="77777777" w:rsidR="000B22BF" w:rsidRDefault="000B22BF" w:rsidP="000B22BF">
      <w:r>
        <w:rPr>
          <w:color w:val="262526"/>
          <w:highlight w:val="white"/>
        </w:rPr>
        <w:t xml:space="preserve"> </w:t>
      </w:r>
    </w:p>
    <w:p w14:paraId="14BAEE1A" w14:textId="77777777" w:rsidR="000B22BF" w:rsidRDefault="000B22BF" w:rsidP="000B22BF">
      <w:r>
        <w:rPr>
          <w:color w:val="262526"/>
          <w:highlight w:val="white"/>
        </w:rPr>
        <w:t xml:space="preserve"> </w:t>
      </w:r>
    </w:p>
    <w:p w14:paraId="624D21A7" w14:textId="77777777" w:rsidR="000B22BF" w:rsidRDefault="000B22BF" w:rsidP="000B22BF">
      <w:r>
        <w:rPr>
          <w:color w:val="262526"/>
          <w:highlight w:val="white"/>
        </w:rPr>
        <w:t xml:space="preserve"> </w:t>
      </w:r>
    </w:p>
    <w:p w14:paraId="4410E513" w14:textId="77777777" w:rsidR="000B22BF" w:rsidRDefault="000B22BF" w:rsidP="000B22BF">
      <w:r>
        <w:rPr>
          <w:color w:val="262526"/>
          <w:highlight w:val="white"/>
        </w:rPr>
        <w:t xml:space="preserve"> </w:t>
      </w:r>
    </w:p>
    <w:p w14:paraId="5730E8D6" w14:textId="77777777" w:rsidR="000B22BF" w:rsidRDefault="000B22BF" w:rsidP="000B22BF">
      <w:r>
        <w:rPr>
          <w:color w:val="262526"/>
          <w:highlight w:val="white"/>
        </w:rPr>
        <w:t xml:space="preserve"> </w:t>
      </w:r>
    </w:p>
    <w:p w14:paraId="0A6138E8" w14:textId="77777777" w:rsidR="000B22BF" w:rsidRDefault="000B22BF" w:rsidP="000B22BF">
      <w:r>
        <w:rPr>
          <w:color w:val="262526"/>
          <w:highlight w:val="white"/>
        </w:rPr>
        <w:t>5.</w:t>
      </w:r>
      <w:r>
        <w:rPr>
          <w:rFonts w:ascii="Times New Roman" w:eastAsia="Times New Roman" w:hAnsi="Times New Roman" w:cs="Times New Roman"/>
          <w:color w:val="262526"/>
          <w:sz w:val="14"/>
          <w:highlight w:val="white"/>
        </w:rPr>
        <w:t xml:space="preserve">     </w:t>
      </w:r>
      <w:r>
        <w:rPr>
          <w:color w:val="262526"/>
          <w:highlight w:val="white"/>
        </w:rPr>
        <w:t>Write down any words or phrases that do not make sense to you, as well as a possible meaning for the words/phrases</w:t>
      </w:r>
    </w:p>
    <w:p w14:paraId="4ED0C39E" w14:textId="77777777" w:rsidR="000B22BF" w:rsidRDefault="000B22BF" w:rsidP="000B22BF">
      <w:r>
        <w:rPr>
          <w:color w:val="262526"/>
          <w:highlight w:val="white"/>
        </w:rPr>
        <w:t xml:space="preserve"> </w:t>
      </w:r>
    </w:p>
    <w:p w14:paraId="39ED6C1A" w14:textId="77777777" w:rsidR="000B22BF" w:rsidRDefault="000B22BF" w:rsidP="000B22BF">
      <w:r>
        <w:rPr>
          <w:color w:val="262526"/>
          <w:highlight w:val="white"/>
        </w:rPr>
        <w:t xml:space="preserve"> </w:t>
      </w:r>
    </w:p>
    <w:p w14:paraId="6458E3E8" w14:textId="77777777" w:rsidR="000B22BF" w:rsidRDefault="000B22BF" w:rsidP="000B22BF">
      <w:r>
        <w:rPr>
          <w:color w:val="262526"/>
          <w:highlight w:val="white"/>
        </w:rPr>
        <w:t xml:space="preserve"> </w:t>
      </w:r>
    </w:p>
    <w:p w14:paraId="412C198B" w14:textId="77777777" w:rsidR="000B22BF" w:rsidRDefault="000B22BF" w:rsidP="000B22BF">
      <w:r>
        <w:rPr>
          <w:color w:val="262526"/>
          <w:highlight w:val="white"/>
        </w:rPr>
        <w:t xml:space="preserve"> </w:t>
      </w:r>
    </w:p>
    <w:p w14:paraId="53DCB04D" w14:textId="77777777" w:rsidR="000B22BF" w:rsidRDefault="000B22BF" w:rsidP="000B22BF">
      <w:r>
        <w:rPr>
          <w:color w:val="262526"/>
          <w:highlight w:val="white"/>
        </w:rPr>
        <w:t xml:space="preserve"> </w:t>
      </w:r>
    </w:p>
    <w:p w14:paraId="54646CC3" w14:textId="77777777" w:rsidR="000B22BF" w:rsidRDefault="000B22BF" w:rsidP="000B22BF">
      <w:r>
        <w:rPr>
          <w:color w:val="262526"/>
          <w:highlight w:val="white"/>
        </w:rPr>
        <w:t xml:space="preserve"> </w:t>
      </w:r>
    </w:p>
    <w:p w14:paraId="2BAD592C" w14:textId="77777777" w:rsidR="000B22BF" w:rsidRDefault="000B22BF" w:rsidP="000B22BF">
      <w:r>
        <w:rPr>
          <w:color w:val="262526"/>
          <w:highlight w:val="white"/>
        </w:rPr>
        <w:t xml:space="preserve"> </w:t>
      </w:r>
    </w:p>
    <w:p w14:paraId="3442A8C7" w14:textId="77777777" w:rsidR="000B22BF" w:rsidRDefault="000B22BF" w:rsidP="000B22BF">
      <w:r>
        <w:rPr>
          <w:color w:val="262526"/>
          <w:highlight w:val="white"/>
        </w:rPr>
        <w:t>6.</w:t>
      </w:r>
      <w:r>
        <w:rPr>
          <w:rFonts w:ascii="Times New Roman" w:eastAsia="Times New Roman" w:hAnsi="Times New Roman" w:cs="Times New Roman"/>
          <w:color w:val="262526"/>
          <w:sz w:val="14"/>
          <w:highlight w:val="white"/>
        </w:rPr>
        <w:t xml:space="preserve">     </w:t>
      </w:r>
      <w:r>
        <w:rPr>
          <w:color w:val="262526"/>
          <w:highlight w:val="white"/>
        </w:rPr>
        <w:t>Why do you think the author wrote this document?</w:t>
      </w:r>
    </w:p>
    <w:p w14:paraId="7C51B22E" w14:textId="77777777" w:rsidR="000B22BF" w:rsidRDefault="000B22BF" w:rsidP="000B22BF"/>
    <w:p w14:paraId="652D9162" w14:textId="77777777" w:rsidR="000B22BF" w:rsidRDefault="000B22BF" w:rsidP="000B22BF"/>
    <w:p w14:paraId="202F546A" w14:textId="77777777" w:rsidR="000B22BF" w:rsidRDefault="000B22BF" w:rsidP="000B22BF"/>
    <w:p w14:paraId="52C62AFE" w14:textId="77777777" w:rsidR="000B22BF" w:rsidRDefault="000B22BF" w:rsidP="000B22BF">
      <w:r>
        <w:tab/>
      </w:r>
      <w:r>
        <w:tab/>
      </w:r>
      <w:r>
        <w:tab/>
      </w:r>
      <w:r>
        <w:tab/>
      </w:r>
    </w:p>
    <w:p w14:paraId="176C2CDD" w14:textId="77777777" w:rsidR="000B22BF" w:rsidRDefault="000B22BF" w:rsidP="000B22BF">
      <w:r>
        <w:tab/>
      </w:r>
      <w:r>
        <w:tab/>
      </w:r>
      <w:r>
        <w:tab/>
      </w:r>
    </w:p>
    <w:p w14:paraId="2C01E4EA" w14:textId="77777777" w:rsidR="000B22BF" w:rsidRDefault="000B22BF" w:rsidP="000B22BF">
      <w:r>
        <w:tab/>
      </w:r>
      <w:r>
        <w:tab/>
      </w:r>
    </w:p>
    <w:p w14:paraId="5FB7BB8C" w14:textId="77777777" w:rsidR="000B22BF" w:rsidRDefault="000B22BF" w:rsidP="000B22BF">
      <w:pPr>
        <w:spacing w:before="80" w:after="260" w:line="384" w:lineRule="auto"/>
      </w:pPr>
    </w:p>
    <w:p w14:paraId="26A2E232" w14:textId="77777777" w:rsidR="000B22BF" w:rsidRDefault="000B22BF" w:rsidP="000B22BF">
      <w:pPr>
        <w:rPr>
          <w:u w:val="single"/>
        </w:rPr>
      </w:pPr>
      <w:r>
        <w:rPr>
          <w:u w:val="single"/>
        </w:rPr>
        <w:br w:type="page"/>
      </w:r>
    </w:p>
    <w:p w14:paraId="51CC6710" w14:textId="77777777" w:rsidR="000B22BF" w:rsidRDefault="000B22BF" w:rsidP="000B22BF">
      <w:pPr>
        <w:spacing w:before="80" w:after="260" w:line="384" w:lineRule="auto"/>
        <w:jc w:val="center"/>
      </w:pPr>
      <w:r>
        <w:rPr>
          <w:u w:val="single"/>
        </w:rPr>
        <w:t>Sources</w:t>
      </w:r>
    </w:p>
    <w:p w14:paraId="299AB4EB" w14:textId="77777777" w:rsidR="00E845C5" w:rsidRPr="00E845C5" w:rsidRDefault="00E845C5" w:rsidP="00E845C5">
      <w:pPr>
        <w:pStyle w:val="ListParagraph"/>
        <w:numPr>
          <w:ilvl w:val="0"/>
          <w:numId w:val="16"/>
        </w:numPr>
        <w:spacing w:line="240" w:lineRule="auto"/>
        <w:ind w:hanging="450"/>
        <w:rPr>
          <w:rFonts w:eastAsia="Times New Roman"/>
          <w:color w:val="auto"/>
          <w:szCs w:val="22"/>
        </w:rPr>
      </w:pPr>
      <w:r w:rsidRPr="00E845C5">
        <w:rPr>
          <w:rFonts w:eastAsia="Times New Roman"/>
          <w:color w:val="333333"/>
          <w:szCs w:val="22"/>
          <w:shd w:val="clear" w:color="auto" w:fill="FFFFFF"/>
        </w:rPr>
        <w:t xml:space="preserve">Abbott, </w:t>
      </w:r>
      <w:proofErr w:type="spellStart"/>
      <w:r w:rsidRPr="00E845C5">
        <w:rPr>
          <w:rFonts w:eastAsia="Times New Roman"/>
          <w:color w:val="333333"/>
          <w:szCs w:val="22"/>
          <w:shd w:val="clear" w:color="auto" w:fill="FFFFFF"/>
        </w:rPr>
        <w:t>Issac</w:t>
      </w:r>
      <w:proofErr w:type="spellEnd"/>
      <w:r w:rsidRPr="00E845C5">
        <w:rPr>
          <w:rFonts w:eastAsia="Times New Roman"/>
          <w:color w:val="333333"/>
          <w:szCs w:val="22"/>
          <w:shd w:val="clear" w:color="auto" w:fill="FFFFFF"/>
        </w:rPr>
        <w:t>. </w:t>
      </w:r>
      <w:proofErr w:type="spellStart"/>
      <w:r w:rsidRPr="00E845C5">
        <w:rPr>
          <w:rFonts w:eastAsia="Times New Roman"/>
          <w:i/>
          <w:iCs/>
          <w:color w:val="333333"/>
          <w:szCs w:val="22"/>
          <w:shd w:val="clear" w:color="auto" w:fill="FFFFFF"/>
        </w:rPr>
        <w:t>Issac</w:t>
      </w:r>
      <w:proofErr w:type="spellEnd"/>
      <w:r w:rsidRPr="00E845C5">
        <w:rPr>
          <w:rFonts w:eastAsia="Times New Roman"/>
          <w:i/>
          <w:iCs/>
          <w:color w:val="333333"/>
          <w:szCs w:val="22"/>
          <w:shd w:val="clear" w:color="auto" w:fill="FFFFFF"/>
        </w:rPr>
        <w:t xml:space="preserve"> Mark Abbott Letters</w:t>
      </w:r>
      <w:r w:rsidRPr="00E845C5">
        <w:rPr>
          <w:rFonts w:eastAsia="Times New Roman"/>
          <w:color w:val="333333"/>
          <w:szCs w:val="22"/>
          <w:shd w:val="clear" w:color="auto" w:fill="FFFFFF"/>
        </w:rPr>
        <w:t>. Digital image. </w:t>
      </w:r>
      <w:r w:rsidRPr="00E845C5">
        <w:rPr>
          <w:rFonts w:eastAsia="Times New Roman"/>
          <w:i/>
          <w:iCs/>
          <w:color w:val="333333"/>
          <w:szCs w:val="22"/>
          <w:shd w:val="clear" w:color="auto" w:fill="FFFFFF"/>
        </w:rPr>
        <w:t>Digital Horizons</w:t>
      </w:r>
      <w:r w:rsidRPr="00E845C5">
        <w:rPr>
          <w:rFonts w:eastAsia="Times New Roman"/>
          <w:color w:val="333333"/>
          <w:szCs w:val="22"/>
          <w:shd w:val="clear" w:color="auto" w:fill="FFFFFF"/>
        </w:rPr>
        <w:t>. 1 Jan. 1864. Web.</w:t>
      </w:r>
    </w:p>
    <w:p w14:paraId="2F1B68A0" w14:textId="77777777" w:rsidR="00245222" w:rsidRPr="00245222" w:rsidRDefault="00245222" w:rsidP="00245222">
      <w:pPr>
        <w:pStyle w:val="ListParagraph"/>
        <w:numPr>
          <w:ilvl w:val="0"/>
          <w:numId w:val="16"/>
        </w:numPr>
        <w:spacing w:line="240" w:lineRule="auto"/>
        <w:ind w:hanging="450"/>
        <w:rPr>
          <w:rFonts w:eastAsia="Times New Roman"/>
          <w:color w:val="auto"/>
          <w:szCs w:val="22"/>
        </w:rPr>
      </w:pPr>
      <w:r w:rsidRPr="00245222">
        <w:rPr>
          <w:rFonts w:eastAsia="Times New Roman"/>
          <w:color w:val="333333"/>
          <w:szCs w:val="22"/>
          <w:shd w:val="clear" w:color="auto" w:fill="FFFFFF"/>
        </w:rPr>
        <w:t>"American Civil War." </w:t>
      </w:r>
      <w:r w:rsidRPr="00245222">
        <w:rPr>
          <w:rFonts w:eastAsia="Times New Roman"/>
          <w:i/>
          <w:iCs/>
          <w:color w:val="333333"/>
          <w:szCs w:val="22"/>
          <w:shd w:val="clear" w:color="auto" w:fill="FFFFFF"/>
        </w:rPr>
        <w:t>Visual Propaganda Ideology in Art</w:t>
      </w:r>
      <w:r w:rsidRPr="00245222">
        <w:rPr>
          <w:rFonts w:eastAsia="Times New Roman"/>
          <w:color w:val="333333"/>
          <w:szCs w:val="22"/>
          <w:shd w:val="clear" w:color="auto" w:fill="FFFFFF"/>
        </w:rPr>
        <w:t>. 12 Dec. 2011. Web. 21 Apr. 2015. &lt;https://ideologicalart.wordpress.com/war/&gt;.</w:t>
      </w:r>
    </w:p>
    <w:p w14:paraId="49898004" w14:textId="77777777" w:rsidR="00E845C5" w:rsidRPr="00E845C5" w:rsidRDefault="00245222" w:rsidP="00E845C5">
      <w:pPr>
        <w:pStyle w:val="ListParagraph"/>
        <w:numPr>
          <w:ilvl w:val="0"/>
          <w:numId w:val="16"/>
        </w:numPr>
        <w:spacing w:line="240" w:lineRule="auto"/>
        <w:ind w:hanging="450"/>
        <w:rPr>
          <w:rFonts w:eastAsia="Times New Roman"/>
          <w:color w:val="auto"/>
          <w:szCs w:val="22"/>
        </w:rPr>
      </w:pPr>
      <w:proofErr w:type="spellStart"/>
      <w:r w:rsidRPr="00245222">
        <w:rPr>
          <w:rFonts w:eastAsia="Times New Roman"/>
          <w:color w:val="333333"/>
          <w:szCs w:val="22"/>
          <w:shd w:val="clear" w:color="auto" w:fill="FFFFFF"/>
        </w:rPr>
        <w:t>Resnick</w:t>
      </w:r>
      <w:proofErr w:type="spellEnd"/>
      <w:r w:rsidRPr="00245222">
        <w:rPr>
          <w:rFonts w:eastAsia="Times New Roman"/>
          <w:color w:val="333333"/>
          <w:szCs w:val="22"/>
          <w:shd w:val="clear" w:color="auto" w:fill="FFFFFF"/>
        </w:rPr>
        <w:t>, Brian. "Civil War Recruitment Posters." </w:t>
      </w:r>
      <w:r w:rsidRPr="00245222">
        <w:rPr>
          <w:rFonts w:eastAsia="Times New Roman"/>
          <w:i/>
          <w:iCs/>
          <w:color w:val="333333"/>
          <w:szCs w:val="22"/>
          <w:shd w:val="clear" w:color="auto" w:fill="FFFFFF"/>
        </w:rPr>
        <w:t>The Atlantic</w:t>
      </w:r>
      <w:r w:rsidRPr="00245222">
        <w:rPr>
          <w:rFonts w:eastAsia="Times New Roman"/>
          <w:color w:val="333333"/>
          <w:szCs w:val="22"/>
          <w:shd w:val="clear" w:color="auto" w:fill="FFFFFF"/>
        </w:rPr>
        <w:t>. Atlantic Media Company, 28 Oct. 2011. Web. 21 Apr. 2015. &lt;http://www.theatlantic.com/national/archive/2011/10/civil-war-recruitment-posters/247420/#slide7&gt;.</w:t>
      </w:r>
    </w:p>
    <w:p w14:paraId="3B00F4A4" w14:textId="77777777" w:rsidR="00E845C5" w:rsidRPr="00E845C5" w:rsidRDefault="00E845C5" w:rsidP="00E845C5">
      <w:pPr>
        <w:pStyle w:val="ListParagraph"/>
        <w:numPr>
          <w:ilvl w:val="0"/>
          <w:numId w:val="16"/>
        </w:numPr>
        <w:spacing w:line="240" w:lineRule="auto"/>
        <w:ind w:hanging="450"/>
        <w:rPr>
          <w:rFonts w:eastAsia="Times New Roman"/>
          <w:color w:val="auto"/>
          <w:szCs w:val="22"/>
        </w:rPr>
      </w:pPr>
      <w:r w:rsidRPr="00E845C5">
        <w:rPr>
          <w:rFonts w:eastAsia="Times New Roman"/>
          <w:szCs w:val="22"/>
        </w:rPr>
        <w:t>Tierney, Dominic. </w:t>
      </w:r>
      <w:r w:rsidRPr="00E845C5">
        <w:rPr>
          <w:rFonts w:eastAsia="Times New Roman"/>
          <w:i/>
          <w:iCs/>
          <w:szCs w:val="22"/>
        </w:rPr>
        <w:t>How We Fight: Crusades, Quagmires, and the American Way of War</w:t>
      </w:r>
      <w:r>
        <w:rPr>
          <w:rFonts w:eastAsia="Times New Roman"/>
          <w:szCs w:val="22"/>
        </w:rPr>
        <w:t xml:space="preserve">. </w:t>
      </w:r>
      <w:r w:rsidRPr="00E845C5">
        <w:rPr>
          <w:rFonts w:eastAsia="Times New Roman"/>
          <w:szCs w:val="22"/>
        </w:rPr>
        <w:t xml:space="preserve"> 2010. Print.</w:t>
      </w:r>
    </w:p>
    <w:p w14:paraId="2EB61397" w14:textId="77777777" w:rsidR="00E845C5" w:rsidRPr="00E845C5" w:rsidRDefault="00E845C5" w:rsidP="00E845C5">
      <w:pPr>
        <w:pStyle w:val="ListParagraph"/>
        <w:spacing w:line="240" w:lineRule="auto"/>
        <w:rPr>
          <w:rFonts w:eastAsia="Times New Roman"/>
          <w:color w:val="auto"/>
          <w:szCs w:val="22"/>
        </w:rPr>
      </w:pPr>
    </w:p>
    <w:p w14:paraId="1A1A63CC" w14:textId="77777777" w:rsidR="001500B4" w:rsidRDefault="001500B4"/>
    <w:sectPr w:rsidR="001500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1200"/>
    <w:multiLevelType w:val="multilevel"/>
    <w:tmpl w:val="4E44EB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1CB4DDD"/>
    <w:multiLevelType w:val="multilevel"/>
    <w:tmpl w:val="B066D6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A0F79A4"/>
    <w:multiLevelType w:val="multilevel"/>
    <w:tmpl w:val="4E44EB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48070B9"/>
    <w:multiLevelType w:val="multilevel"/>
    <w:tmpl w:val="4E44EB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55F7863"/>
    <w:multiLevelType w:val="hybridMultilevel"/>
    <w:tmpl w:val="8E40B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3102482"/>
    <w:multiLevelType w:val="multilevel"/>
    <w:tmpl w:val="8A3A50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lowerLetter"/>
      <w:lvlText w:val="%4."/>
      <w:lvlJc w:val="left"/>
      <w:pPr>
        <w:ind w:left="2880" w:firstLine="2520"/>
      </w:pPr>
      <w:rPr>
        <w:b w:val="0"/>
        <w:i w:val="0"/>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34184383"/>
    <w:multiLevelType w:val="multilevel"/>
    <w:tmpl w:val="69AEAB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FA13E10"/>
    <w:multiLevelType w:val="multilevel"/>
    <w:tmpl w:val="4E44EB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500636EB"/>
    <w:multiLevelType w:val="hybridMultilevel"/>
    <w:tmpl w:val="1C1EF4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54934FC6"/>
    <w:multiLevelType w:val="multilevel"/>
    <w:tmpl w:val="49DCD79E"/>
    <w:lvl w:ilvl="0">
      <w:start w:val="2"/>
      <w:numFmt w:val="lowerLetter"/>
      <w:lvlText w:val="%1."/>
      <w:lvlJc w:val="left"/>
      <w:pPr>
        <w:ind w:left="2880" w:firstLine="2520"/>
      </w:pPr>
      <w:rPr>
        <w:u w:val="none"/>
      </w:rPr>
    </w:lvl>
    <w:lvl w:ilvl="1">
      <w:start w:val="1"/>
      <w:numFmt w:val="lowerLetter"/>
      <w:lvlText w:val="%2."/>
      <w:lvlJc w:val="left"/>
      <w:pPr>
        <w:ind w:left="3600" w:firstLine="3240"/>
      </w:pPr>
      <w:rPr>
        <w:u w:val="none"/>
      </w:rPr>
    </w:lvl>
    <w:lvl w:ilvl="2">
      <w:start w:val="1"/>
      <w:numFmt w:val="lowerRoman"/>
      <w:lvlText w:val="%3."/>
      <w:lvlJc w:val="right"/>
      <w:pPr>
        <w:ind w:left="4320" w:firstLine="3960"/>
      </w:pPr>
      <w:rPr>
        <w:u w:val="none"/>
      </w:rPr>
    </w:lvl>
    <w:lvl w:ilvl="3">
      <w:start w:val="1"/>
      <w:numFmt w:val="decimal"/>
      <w:lvlText w:val="%4."/>
      <w:lvlJc w:val="left"/>
      <w:pPr>
        <w:ind w:left="5040" w:firstLine="4680"/>
      </w:pPr>
      <w:rPr>
        <w:u w:val="none"/>
      </w:rPr>
    </w:lvl>
    <w:lvl w:ilvl="4">
      <w:start w:val="1"/>
      <w:numFmt w:val="lowerLetter"/>
      <w:lvlText w:val="%5."/>
      <w:lvlJc w:val="left"/>
      <w:pPr>
        <w:ind w:left="5760" w:firstLine="5400"/>
      </w:pPr>
      <w:rPr>
        <w:u w:val="none"/>
      </w:rPr>
    </w:lvl>
    <w:lvl w:ilvl="5">
      <w:start w:val="1"/>
      <w:numFmt w:val="lowerRoman"/>
      <w:lvlText w:val="%6."/>
      <w:lvlJc w:val="right"/>
      <w:pPr>
        <w:ind w:left="6480" w:firstLine="6120"/>
      </w:pPr>
      <w:rPr>
        <w:u w:val="none"/>
      </w:rPr>
    </w:lvl>
    <w:lvl w:ilvl="6">
      <w:start w:val="1"/>
      <w:numFmt w:val="decimal"/>
      <w:lvlText w:val="%7."/>
      <w:lvlJc w:val="left"/>
      <w:pPr>
        <w:ind w:left="7200" w:firstLine="6840"/>
      </w:pPr>
      <w:rPr>
        <w:u w:val="none"/>
      </w:rPr>
    </w:lvl>
    <w:lvl w:ilvl="7">
      <w:start w:val="1"/>
      <w:numFmt w:val="lowerLetter"/>
      <w:lvlText w:val="%8."/>
      <w:lvlJc w:val="left"/>
      <w:pPr>
        <w:ind w:left="7920" w:firstLine="7560"/>
      </w:pPr>
      <w:rPr>
        <w:u w:val="none"/>
      </w:rPr>
    </w:lvl>
    <w:lvl w:ilvl="8">
      <w:start w:val="1"/>
      <w:numFmt w:val="lowerRoman"/>
      <w:lvlText w:val="%9."/>
      <w:lvlJc w:val="right"/>
      <w:pPr>
        <w:ind w:left="8640" w:firstLine="8280"/>
      </w:pPr>
      <w:rPr>
        <w:u w:val="none"/>
      </w:rPr>
    </w:lvl>
  </w:abstractNum>
  <w:abstractNum w:abstractNumId="10">
    <w:nsid w:val="54A05747"/>
    <w:multiLevelType w:val="multilevel"/>
    <w:tmpl w:val="13E0D10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nsid w:val="55DC1FB8"/>
    <w:multiLevelType w:val="multilevel"/>
    <w:tmpl w:val="4E44EB80"/>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12">
    <w:nsid w:val="5CDA5ED1"/>
    <w:multiLevelType w:val="multilevel"/>
    <w:tmpl w:val="7DBE84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FFB590A"/>
    <w:multiLevelType w:val="multilevel"/>
    <w:tmpl w:val="31B685EA"/>
    <w:lvl w:ilvl="0">
      <w:start w:val="3"/>
      <w:numFmt w:val="low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4">
    <w:nsid w:val="672F34A4"/>
    <w:multiLevelType w:val="hybridMultilevel"/>
    <w:tmpl w:val="4E4ACE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685A1114"/>
    <w:multiLevelType w:val="multilevel"/>
    <w:tmpl w:val="C48A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1512B8"/>
    <w:multiLevelType w:val="multilevel"/>
    <w:tmpl w:val="B9D6D0EC"/>
    <w:lvl w:ilvl="0">
      <w:start w:val="2"/>
      <w:numFmt w:val="lowerRoman"/>
      <w:lvlText w:val="%1."/>
      <w:lvlJc w:val="righ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17">
    <w:nsid w:val="71C14CE8"/>
    <w:multiLevelType w:val="multilevel"/>
    <w:tmpl w:val="5CC66B66"/>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737E6E1D"/>
    <w:multiLevelType w:val="multilevel"/>
    <w:tmpl w:val="49A24116"/>
    <w:lvl w:ilvl="0">
      <w:start w:val="2"/>
      <w:numFmt w:val="lowerLetter"/>
      <w:lvlText w:val="%1."/>
      <w:lvlJc w:val="left"/>
      <w:pPr>
        <w:ind w:left="2880" w:firstLine="2520"/>
      </w:pPr>
      <w:rPr>
        <w:u w:val="none"/>
      </w:rPr>
    </w:lvl>
    <w:lvl w:ilvl="1">
      <w:start w:val="1"/>
      <w:numFmt w:val="lowerLetter"/>
      <w:lvlText w:val="%2."/>
      <w:lvlJc w:val="left"/>
      <w:pPr>
        <w:ind w:left="3600" w:firstLine="3240"/>
      </w:pPr>
      <w:rPr>
        <w:u w:val="none"/>
      </w:rPr>
    </w:lvl>
    <w:lvl w:ilvl="2">
      <w:start w:val="1"/>
      <w:numFmt w:val="lowerRoman"/>
      <w:lvlText w:val="%3."/>
      <w:lvlJc w:val="right"/>
      <w:pPr>
        <w:ind w:left="4320" w:firstLine="3960"/>
      </w:pPr>
      <w:rPr>
        <w:u w:val="none"/>
      </w:rPr>
    </w:lvl>
    <w:lvl w:ilvl="3">
      <w:start w:val="1"/>
      <w:numFmt w:val="decimal"/>
      <w:lvlText w:val="%4."/>
      <w:lvlJc w:val="left"/>
      <w:pPr>
        <w:ind w:left="5040" w:firstLine="4680"/>
      </w:pPr>
      <w:rPr>
        <w:u w:val="none"/>
      </w:rPr>
    </w:lvl>
    <w:lvl w:ilvl="4">
      <w:start w:val="1"/>
      <w:numFmt w:val="lowerLetter"/>
      <w:lvlText w:val="%5."/>
      <w:lvlJc w:val="left"/>
      <w:pPr>
        <w:ind w:left="5760" w:firstLine="5400"/>
      </w:pPr>
      <w:rPr>
        <w:u w:val="none"/>
      </w:rPr>
    </w:lvl>
    <w:lvl w:ilvl="5">
      <w:start w:val="1"/>
      <w:numFmt w:val="lowerRoman"/>
      <w:lvlText w:val="%6."/>
      <w:lvlJc w:val="right"/>
      <w:pPr>
        <w:ind w:left="6480" w:firstLine="6120"/>
      </w:pPr>
      <w:rPr>
        <w:u w:val="none"/>
      </w:rPr>
    </w:lvl>
    <w:lvl w:ilvl="6">
      <w:start w:val="1"/>
      <w:numFmt w:val="decimal"/>
      <w:lvlText w:val="%7."/>
      <w:lvlJc w:val="left"/>
      <w:pPr>
        <w:ind w:left="7200" w:firstLine="6840"/>
      </w:pPr>
      <w:rPr>
        <w:u w:val="none"/>
      </w:rPr>
    </w:lvl>
    <w:lvl w:ilvl="7">
      <w:start w:val="1"/>
      <w:numFmt w:val="lowerLetter"/>
      <w:lvlText w:val="%8."/>
      <w:lvlJc w:val="left"/>
      <w:pPr>
        <w:ind w:left="7920" w:firstLine="7560"/>
      </w:pPr>
      <w:rPr>
        <w:u w:val="none"/>
      </w:rPr>
    </w:lvl>
    <w:lvl w:ilvl="8">
      <w:start w:val="1"/>
      <w:numFmt w:val="lowerRoman"/>
      <w:lvlText w:val="%9."/>
      <w:lvlJc w:val="right"/>
      <w:pPr>
        <w:ind w:left="8640" w:firstLine="8280"/>
      </w:pPr>
      <w:rPr>
        <w:u w:val="none"/>
      </w:rPr>
    </w:lvl>
  </w:abstractNum>
  <w:abstractNum w:abstractNumId="19">
    <w:nsid w:val="7BB81952"/>
    <w:multiLevelType w:val="multilevel"/>
    <w:tmpl w:val="31C495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7"/>
  </w:num>
  <w:num w:numId="2">
    <w:abstractNumId w:val="12"/>
  </w:num>
  <w:num w:numId="3">
    <w:abstractNumId w:val="19"/>
  </w:num>
  <w:num w:numId="4">
    <w:abstractNumId w:val="6"/>
  </w:num>
  <w:num w:numId="5">
    <w:abstractNumId w:val="10"/>
  </w:num>
  <w:num w:numId="6">
    <w:abstractNumId w:val="13"/>
  </w:num>
  <w:num w:numId="7">
    <w:abstractNumId w:val="16"/>
  </w:num>
  <w:num w:numId="8">
    <w:abstractNumId w:val="9"/>
  </w:num>
  <w:num w:numId="9">
    <w:abstractNumId w:val="3"/>
  </w:num>
  <w:num w:numId="10">
    <w:abstractNumId w:val="1"/>
  </w:num>
  <w:num w:numId="11">
    <w:abstractNumId w:val="18"/>
  </w:num>
  <w:num w:numId="12">
    <w:abstractNumId w:val="5"/>
  </w:num>
  <w:num w:numId="13">
    <w:abstractNumId w:val="0"/>
  </w:num>
  <w:num w:numId="14">
    <w:abstractNumId w:val="2"/>
  </w:num>
  <w:num w:numId="15">
    <w:abstractNumId w:val="11"/>
  </w:num>
  <w:num w:numId="16">
    <w:abstractNumId w:val="7"/>
  </w:num>
  <w:num w:numId="17">
    <w:abstractNumId w:val="15"/>
  </w:num>
  <w:num w:numId="18">
    <w:abstractNumId w:val="14"/>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2BF"/>
    <w:rsid w:val="000B22BF"/>
    <w:rsid w:val="001171F3"/>
    <w:rsid w:val="001500B4"/>
    <w:rsid w:val="00245222"/>
    <w:rsid w:val="006D0014"/>
    <w:rsid w:val="00B55416"/>
    <w:rsid w:val="00CD307F"/>
    <w:rsid w:val="00E23F3F"/>
    <w:rsid w:val="00E845C5"/>
    <w:rsid w:val="00E84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344E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B22BF"/>
    <w:pPr>
      <w:spacing w:line="276" w:lineRule="auto"/>
    </w:pPr>
    <w:rPr>
      <w:rFonts w:ascii="Arial" w:eastAsia="Arial" w:hAnsi="Arial" w:cs="Arial"/>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B22BF"/>
    <w:rPr>
      <w:sz w:val="16"/>
      <w:szCs w:val="16"/>
    </w:rPr>
  </w:style>
  <w:style w:type="paragraph" w:styleId="CommentText">
    <w:name w:val="annotation text"/>
    <w:basedOn w:val="Normal"/>
    <w:link w:val="CommentTextChar"/>
    <w:uiPriority w:val="99"/>
    <w:semiHidden/>
    <w:unhideWhenUsed/>
    <w:rsid w:val="000B22BF"/>
    <w:pPr>
      <w:spacing w:line="240" w:lineRule="auto"/>
    </w:pPr>
    <w:rPr>
      <w:sz w:val="20"/>
    </w:rPr>
  </w:style>
  <w:style w:type="character" w:customStyle="1" w:styleId="CommentTextChar">
    <w:name w:val="Comment Text Char"/>
    <w:basedOn w:val="DefaultParagraphFont"/>
    <w:link w:val="CommentText"/>
    <w:uiPriority w:val="99"/>
    <w:semiHidden/>
    <w:rsid w:val="000B22BF"/>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0B22B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22BF"/>
    <w:rPr>
      <w:rFonts w:ascii="Lucida Grande" w:eastAsia="Arial" w:hAnsi="Lucida Grande" w:cs="Lucida Grande"/>
      <w:color w:val="000000"/>
      <w:sz w:val="18"/>
      <w:szCs w:val="18"/>
    </w:rPr>
  </w:style>
  <w:style w:type="paragraph" w:styleId="ListParagraph">
    <w:name w:val="List Paragraph"/>
    <w:basedOn w:val="Normal"/>
    <w:uiPriority w:val="34"/>
    <w:qFormat/>
    <w:rsid w:val="000B22BF"/>
    <w:pPr>
      <w:ind w:left="720"/>
      <w:contextualSpacing/>
    </w:pPr>
  </w:style>
  <w:style w:type="character" w:customStyle="1" w:styleId="apple-converted-space">
    <w:name w:val="apple-converted-space"/>
    <w:basedOn w:val="DefaultParagraphFont"/>
    <w:rsid w:val="0024522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B22BF"/>
    <w:pPr>
      <w:spacing w:line="276" w:lineRule="auto"/>
    </w:pPr>
    <w:rPr>
      <w:rFonts w:ascii="Arial" w:eastAsia="Arial" w:hAnsi="Arial" w:cs="Arial"/>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B22BF"/>
    <w:rPr>
      <w:sz w:val="16"/>
      <w:szCs w:val="16"/>
    </w:rPr>
  </w:style>
  <w:style w:type="paragraph" w:styleId="CommentText">
    <w:name w:val="annotation text"/>
    <w:basedOn w:val="Normal"/>
    <w:link w:val="CommentTextChar"/>
    <w:uiPriority w:val="99"/>
    <w:semiHidden/>
    <w:unhideWhenUsed/>
    <w:rsid w:val="000B22BF"/>
    <w:pPr>
      <w:spacing w:line="240" w:lineRule="auto"/>
    </w:pPr>
    <w:rPr>
      <w:sz w:val="20"/>
    </w:rPr>
  </w:style>
  <w:style w:type="character" w:customStyle="1" w:styleId="CommentTextChar">
    <w:name w:val="Comment Text Char"/>
    <w:basedOn w:val="DefaultParagraphFont"/>
    <w:link w:val="CommentText"/>
    <w:uiPriority w:val="99"/>
    <w:semiHidden/>
    <w:rsid w:val="000B22BF"/>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0B22B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22BF"/>
    <w:rPr>
      <w:rFonts w:ascii="Lucida Grande" w:eastAsia="Arial" w:hAnsi="Lucida Grande" w:cs="Lucida Grande"/>
      <w:color w:val="000000"/>
      <w:sz w:val="18"/>
      <w:szCs w:val="18"/>
    </w:rPr>
  </w:style>
  <w:style w:type="paragraph" w:styleId="ListParagraph">
    <w:name w:val="List Paragraph"/>
    <w:basedOn w:val="Normal"/>
    <w:uiPriority w:val="34"/>
    <w:qFormat/>
    <w:rsid w:val="000B22BF"/>
    <w:pPr>
      <w:ind w:left="720"/>
      <w:contextualSpacing/>
    </w:pPr>
  </w:style>
  <w:style w:type="character" w:customStyle="1" w:styleId="apple-converted-space">
    <w:name w:val="apple-converted-space"/>
    <w:basedOn w:val="DefaultParagraphFont"/>
    <w:rsid w:val="00245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99728">
      <w:bodyDiv w:val="1"/>
      <w:marLeft w:val="0"/>
      <w:marRight w:val="0"/>
      <w:marTop w:val="0"/>
      <w:marBottom w:val="0"/>
      <w:divBdr>
        <w:top w:val="none" w:sz="0" w:space="0" w:color="auto"/>
        <w:left w:val="none" w:sz="0" w:space="0" w:color="auto"/>
        <w:bottom w:val="none" w:sz="0" w:space="0" w:color="auto"/>
        <w:right w:val="none" w:sz="0" w:space="0" w:color="auto"/>
      </w:divBdr>
    </w:div>
    <w:div w:id="223494840">
      <w:bodyDiv w:val="1"/>
      <w:marLeft w:val="0"/>
      <w:marRight w:val="0"/>
      <w:marTop w:val="0"/>
      <w:marBottom w:val="0"/>
      <w:divBdr>
        <w:top w:val="none" w:sz="0" w:space="0" w:color="auto"/>
        <w:left w:val="none" w:sz="0" w:space="0" w:color="auto"/>
        <w:bottom w:val="none" w:sz="0" w:space="0" w:color="auto"/>
        <w:right w:val="none" w:sz="0" w:space="0" w:color="auto"/>
      </w:divBdr>
    </w:div>
    <w:div w:id="1044870186">
      <w:bodyDiv w:val="1"/>
      <w:marLeft w:val="0"/>
      <w:marRight w:val="0"/>
      <w:marTop w:val="0"/>
      <w:marBottom w:val="0"/>
      <w:divBdr>
        <w:top w:val="none" w:sz="0" w:space="0" w:color="auto"/>
        <w:left w:val="none" w:sz="0" w:space="0" w:color="auto"/>
        <w:bottom w:val="none" w:sz="0" w:space="0" w:color="auto"/>
        <w:right w:val="none" w:sz="0" w:space="0" w:color="auto"/>
      </w:divBdr>
    </w:div>
    <w:div w:id="1459489284">
      <w:bodyDiv w:val="1"/>
      <w:marLeft w:val="0"/>
      <w:marRight w:val="0"/>
      <w:marTop w:val="0"/>
      <w:marBottom w:val="0"/>
      <w:divBdr>
        <w:top w:val="none" w:sz="0" w:space="0" w:color="auto"/>
        <w:left w:val="none" w:sz="0" w:space="0" w:color="auto"/>
        <w:bottom w:val="none" w:sz="0" w:space="0" w:color="auto"/>
        <w:right w:val="none" w:sz="0" w:space="0" w:color="auto"/>
      </w:divBdr>
    </w:div>
    <w:div w:id="2124688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www.theatlantic.com/national/archive/2011/10/civil-war-recruitment-posters/247420/" TargetMode="External"/><Relationship Id="rId14" Type="http://schemas.openxmlformats.org/officeDocument/2006/relationships/image" Target="media/image5.png"/><Relationship Id="rId15" Type="http://schemas.openxmlformats.org/officeDocument/2006/relationships/hyperlink" Target="https://ideologicalart.wordpress.com/war/"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digitalhorizonsonline.org/cdm/compoundobject/collection/cord-dfah/id/245/rec/14" TargetMode="External"/><Relationship Id="rId7" Type="http://schemas.openxmlformats.org/officeDocument/2006/relationships/hyperlink" Target="http://digitalhorizonsonline.org/cdm/compoundobject/collection/cord-dfah/id/133/rec/16"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theatlantic.com/national/archive/2011/10/civil-war-recruitment-posters/2474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16</Pages>
  <Words>2034</Words>
  <Characters>11597</Characters>
  <Application>Microsoft Macintosh Word</Application>
  <DocSecurity>0</DocSecurity>
  <Lines>96</Lines>
  <Paragraphs>27</Paragraphs>
  <ScaleCrop>false</ScaleCrop>
  <Company/>
  <LinksUpToDate>false</LinksUpToDate>
  <CharactersWithSpaces>13604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Hagen</dc:creator>
  <cp:keywords/>
  <dc:description/>
  <cp:lastModifiedBy>Alec Hagen</cp:lastModifiedBy>
  <cp:revision>2</cp:revision>
  <dcterms:created xsi:type="dcterms:W3CDTF">2015-04-21T15:24:00Z</dcterms:created>
  <dcterms:modified xsi:type="dcterms:W3CDTF">2015-04-26T19:44:00Z</dcterms:modified>
</cp:coreProperties>
</file>